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1C78D" w14:textId="77777777" w:rsidR="00CF4D48" w:rsidRDefault="00CF4D48" w:rsidP="00C630D5">
      <w:pPr>
        <w:rPr>
          <w:rFonts w:ascii="Arial" w:hAnsi="Arial" w:cs="Arial"/>
          <w:b/>
          <w:bCs/>
        </w:rPr>
      </w:pPr>
    </w:p>
    <w:p w14:paraId="2DF1653C" w14:textId="356B6EE5" w:rsidR="00CF4D48" w:rsidRDefault="00201A99" w:rsidP="0065013B">
      <w:pPr>
        <w:jc w:val="center"/>
        <w:rPr>
          <w:rFonts w:ascii="Arial" w:hAnsi="Arial" w:cs="Arial"/>
          <w:b/>
          <w:bCs/>
        </w:rPr>
      </w:pPr>
      <w:r w:rsidRPr="0065443C">
        <w:rPr>
          <w:noProof/>
        </w:rPr>
        <w:drawing>
          <wp:inline distT="0" distB="0" distL="0" distR="0" wp14:anchorId="2A243636" wp14:editId="758A0B4C">
            <wp:extent cx="329565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95650" cy="1181100"/>
                    </a:xfrm>
                    <a:prstGeom prst="rect">
                      <a:avLst/>
                    </a:prstGeom>
                    <a:noFill/>
                    <a:ln>
                      <a:noFill/>
                    </a:ln>
                  </pic:spPr>
                </pic:pic>
              </a:graphicData>
            </a:graphic>
          </wp:inline>
        </w:drawing>
      </w:r>
    </w:p>
    <w:p w14:paraId="20C56FB0" w14:textId="77777777" w:rsidR="00CF4D48" w:rsidRDefault="00CF4D48" w:rsidP="0065013B">
      <w:pPr>
        <w:jc w:val="center"/>
        <w:rPr>
          <w:rFonts w:ascii="Arial" w:hAnsi="Arial" w:cs="Arial"/>
          <w:b/>
          <w:bCs/>
        </w:rPr>
      </w:pPr>
    </w:p>
    <w:p w14:paraId="515A71F4" w14:textId="77777777" w:rsidR="0024098D" w:rsidRPr="0024098D" w:rsidRDefault="0024098D" w:rsidP="0065013B">
      <w:pPr>
        <w:jc w:val="center"/>
        <w:rPr>
          <w:rFonts w:ascii="Arial" w:hAnsi="Arial" w:cs="Arial"/>
          <w:b/>
          <w:bCs/>
        </w:rPr>
      </w:pPr>
      <w:r w:rsidRPr="0024098D">
        <w:rPr>
          <w:rFonts w:ascii="Arial" w:hAnsi="Arial" w:cs="Arial"/>
          <w:b/>
          <w:bCs/>
        </w:rPr>
        <w:t>Tenants</w:t>
      </w:r>
      <w:r w:rsidR="00544758">
        <w:rPr>
          <w:rFonts w:ascii="Arial" w:hAnsi="Arial" w:cs="Arial"/>
          <w:b/>
          <w:bCs/>
        </w:rPr>
        <w:t>’ Engagement</w:t>
      </w:r>
      <w:r w:rsidRPr="0024098D">
        <w:rPr>
          <w:rFonts w:ascii="Arial" w:hAnsi="Arial" w:cs="Arial"/>
          <w:b/>
          <w:bCs/>
        </w:rPr>
        <w:t xml:space="preserve"> Group</w:t>
      </w:r>
      <w:r w:rsidR="000670AB">
        <w:rPr>
          <w:rFonts w:ascii="Arial" w:hAnsi="Arial" w:cs="Arial"/>
          <w:b/>
          <w:bCs/>
        </w:rPr>
        <w:t xml:space="preserve"> </w:t>
      </w:r>
      <w:r w:rsidRPr="0024098D">
        <w:rPr>
          <w:rFonts w:ascii="Arial" w:hAnsi="Arial" w:cs="Arial"/>
          <w:b/>
          <w:bCs/>
        </w:rPr>
        <w:t>Meeting</w:t>
      </w:r>
    </w:p>
    <w:p w14:paraId="15D26E44" w14:textId="77777777" w:rsidR="0024098D" w:rsidRPr="0024098D" w:rsidRDefault="0024098D" w:rsidP="0065013B">
      <w:pPr>
        <w:jc w:val="center"/>
        <w:rPr>
          <w:rFonts w:ascii="Arial" w:hAnsi="Arial" w:cs="Arial"/>
          <w:b/>
          <w:bCs/>
        </w:rPr>
      </w:pPr>
    </w:p>
    <w:p w14:paraId="44DCEB43" w14:textId="77777777" w:rsidR="0024098D" w:rsidRPr="0024098D" w:rsidRDefault="005D1103" w:rsidP="0065013B">
      <w:pPr>
        <w:jc w:val="center"/>
        <w:rPr>
          <w:rFonts w:ascii="Arial" w:hAnsi="Arial" w:cs="Arial"/>
          <w:b/>
          <w:bCs/>
        </w:rPr>
      </w:pPr>
      <w:r>
        <w:rPr>
          <w:rFonts w:ascii="Arial" w:hAnsi="Arial" w:cs="Arial"/>
          <w:b/>
          <w:bCs/>
        </w:rPr>
        <w:t>Room 6</w:t>
      </w:r>
      <w:r w:rsidR="00B2651D">
        <w:rPr>
          <w:rFonts w:ascii="Arial" w:hAnsi="Arial" w:cs="Arial"/>
          <w:b/>
          <w:bCs/>
        </w:rPr>
        <w:t xml:space="preserve">, </w:t>
      </w:r>
      <w:r w:rsidR="001B315C">
        <w:rPr>
          <w:rFonts w:ascii="Arial" w:hAnsi="Arial" w:cs="Arial"/>
          <w:b/>
          <w:bCs/>
        </w:rPr>
        <w:t xml:space="preserve">Millmead, </w:t>
      </w:r>
      <w:r w:rsidR="00F87C43">
        <w:rPr>
          <w:rFonts w:ascii="Arial" w:hAnsi="Arial" w:cs="Arial"/>
          <w:b/>
          <w:bCs/>
        </w:rPr>
        <w:t>Guildford Borough Council</w:t>
      </w:r>
    </w:p>
    <w:p w14:paraId="6A3A4AE5" w14:textId="77777777" w:rsidR="0024098D" w:rsidRPr="0024098D" w:rsidRDefault="0024098D" w:rsidP="00C630D5">
      <w:pPr>
        <w:rPr>
          <w:rFonts w:ascii="Arial" w:hAnsi="Arial" w:cs="Arial"/>
          <w:b/>
          <w:bCs/>
        </w:rPr>
      </w:pPr>
    </w:p>
    <w:p w14:paraId="59582010" w14:textId="5AC984D3" w:rsidR="0024098D" w:rsidRPr="0024098D" w:rsidRDefault="0024098D" w:rsidP="0065013B">
      <w:pPr>
        <w:jc w:val="center"/>
        <w:rPr>
          <w:rFonts w:ascii="Arial" w:hAnsi="Arial" w:cs="Arial"/>
          <w:b/>
          <w:bCs/>
        </w:rPr>
      </w:pPr>
      <w:r w:rsidRPr="0024098D">
        <w:rPr>
          <w:rFonts w:ascii="Arial" w:hAnsi="Arial" w:cs="Arial"/>
          <w:b/>
          <w:bCs/>
        </w:rPr>
        <w:t xml:space="preserve">MINUTES OF THE MEETING </w:t>
      </w:r>
      <w:r w:rsidR="00395791">
        <w:rPr>
          <w:rFonts w:ascii="Arial" w:hAnsi="Arial" w:cs="Arial"/>
          <w:b/>
          <w:bCs/>
        </w:rPr>
        <w:t>28 July 2026</w:t>
      </w:r>
    </w:p>
    <w:p w14:paraId="24D2DCBB" w14:textId="77777777" w:rsidR="0024098D" w:rsidRDefault="0024098D" w:rsidP="00C630D5">
      <w:pPr>
        <w:rPr>
          <w:rFonts w:ascii="Arial" w:hAnsi="Arial" w:cs="Arial"/>
          <w:b/>
          <w:bCs/>
        </w:rPr>
      </w:pPr>
    </w:p>
    <w:p w14:paraId="486AC062" w14:textId="77777777" w:rsidR="009B2B67" w:rsidRPr="0024098D" w:rsidRDefault="009B2B67" w:rsidP="00C630D5">
      <w:pPr>
        <w:rPr>
          <w:rFonts w:ascii="Arial" w:hAnsi="Arial" w:cs="Arial"/>
          <w:b/>
          <w:bCs/>
        </w:rPr>
      </w:pPr>
    </w:p>
    <w:p w14:paraId="42635042" w14:textId="77777777" w:rsidR="0065013B" w:rsidRDefault="0065013B" w:rsidP="00C630D5">
      <w:pPr>
        <w:rPr>
          <w:rFonts w:ascii="Arial" w:hAnsi="Arial" w:cs="Arial"/>
          <w:b/>
          <w:bCs/>
        </w:rPr>
      </w:pPr>
    </w:p>
    <w:p w14:paraId="770AD9F3" w14:textId="77777777" w:rsidR="00831358" w:rsidRDefault="0024098D" w:rsidP="00C630D5">
      <w:pPr>
        <w:rPr>
          <w:rFonts w:ascii="Arial" w:hAnsi="Arial" w:cs="Arial"/>
        </w:rPr>
      </w:pPr>
      <w:r w:rsidRPr="0024098D">
        <w:rPr>
          <w:rFonts w:ascii="Arial" w:hAnsi="Arial" w:cs="Arial"/>
          <w:b/>
          <w:bCs/>
        </w:rPr>
        <w:t>Present:</w:t>
      </w:r>
      <w:r w:rsidRPr="0024098D">
        <w:rPr>
          <w:rFonts w:ascii="Arial" w:hAnsi="Arial" w:cs="Arial"/>
          <w:b/>
          <w:bCs/>
        </w:rPr>
        <w:tab/>
      </w:r>
      <w:r w:rsidRPr="0024098D">
        <w:rPr>
          <w:rFonts w:ascii="Arial" w:hAnsi="Arial" w:cs="Arial"/>
          <w:b/>
          <w:bCs/>
        </w:rPr>
        <w:tab/>
      </w:r>
      <w:r w:rsidRPr="0024098D">
        <w:rPr>
          <w:rFonts w:ascii="Arial" w:hAnsi="Arial" w:cs="Arial"/>
        </w:rPr>
        <w:t>Alan Wood (Chair)</w:t>
      </w:r>
    </w:p>
    <w:p w14:paraId="765847A5" w14:textId="77777777" w:rsidR="00CB4D0F" w:rsidRDefault="00CB4D0F" w:rsidP="00CB4D0F">
      <w:pPr>
        <w:ind w:left="1440" w:firstLine="720"/>
        <w:rPr>
          <w:rFonts w:ascii="Arial" w:hAnsi="Arial" w:cs="Arial"/>
        </w:rPr>
      </w:pPr>
      <w:r>
        <w:rPr>
          <w:rFonts w:ascii="Arial" w:hAnsi="Arial" w:cs="Arial"/>
        </w:rPr>
        <w:t>Pat Ayling (Secretary)</w:t>
      </w:r>
    </w:p>
    <w:p w14:paraId="33C17543" w14:textId="77777777" w:rsidR="008F57F1" w:rsidRDefault="00240B22" w:rsidP="00C630D5">
      <w:pPr>
        <w:rPr>
          <w:rFonts w:ascii="Arial" w:hAnsi="Arial" w:cs="Arial"/>
        </w:rPr>
      </w:pPr>
      <w:r>
        <w:rPr>
          <w:rFonts w:ascii="Arial" w:hAnsi="Arial" w:cs="Arial"/>
        </w:rPr>
        <w:tab/>
      </w:r>
      <w:r>
        <w:rPr>
          <w:rFonts w:ascii="Arial" w:hAnsi="Arial" w:cs="Arial"/>
        </w:rPr>
        <w:tab/>
      </w:r>
      <w:r>
        <w:rPr>
          <w:rFonts w:ascii="Arial" w:hAnsi="Arial" w:cs="Arial"/>
        </w:rPr>
        <w:tab/>
      </w:r>
      <w:r w:rsidR="008F57F1">
        <w:rPr>
          <w:rFonts w:ascii="Arial" w:hAnsi="Arial" w:cs="Arial"/>
        </w:rPr>
        <w:t>Tony Cuskern</w:t>
      </w:r>
    </w:p>
    <w:p w14:paraId="1FBC499C" w14:textId="77777777" w:rsidR="00467CE6" w:rsidRDefault="00467CE6" w:rsidP="00C630D5">
      <w:pPr>
        <w:ind w:left="1440" w:firstLine="720"/>
        <w:rPr>
          <w:rFonts w:ascii="Arial" w:hAnsi="Arial" w:cs="Arial"/>
        </w:rPr>
      </w:pPr>
      <w:r>
        <w:rPr>
          <w:rFonts w:ascii="Arial" w:hAnsi="Arial" w:cs="Arial"/>
        </w:rPr>
        <w:t>Janet Bell</w:t>
      </w:r>
    </w:p>
    <w:p w14:paraId="358CBC3A" w14:textId="77777777" w:rsidR="00673F31" w:rsidRDefault="00673F31" w:rsidP="00C630D5">
      <w:pPr>
        <w:ind w:left="1440" w:firstLine="720"/>
        <w:rPr>
          <w:rFonts w:ascii="Arial" w:hAnsi="Arial" w:cs="Arial"/>
        </w:rPr>
      </w:pPr>
      <w:r>
        <w:rPr>
          <w:rFonts w:ascii="Arial" w:hAnsi="Arial" w:cs="Arial"/>
        </w:rPr>
        <w:t>Peter Purnell</w:t>
      </w:r>
    </w:p>
    <w:p w14:paraId="6BFB6CF3" w14:textId="452A4685" w:rsidR="007C1207" w:rsidRDefault="007C1207" w:rsidP="00C630D5">
      <w:pPr>
        <w:ind w:left="1440" w:firstLine="720"/>
        <w:rPr>
          <w:rFonts w:ascii="Arial" w:hAnsi="Arial" w:cs="Arial"/>
        </w:rPr>
      </w:pPr>
      <w:r>
        <w:rPr>
          <w:rFonts w:ascii="Arial" w:hAnsi="Arial" w:cs="Arial"/>
        </w:rPr>
        <w:t>T</w:t>
      </w:r>
      <w:r w:rsidR="00E15E31">
        <w:rPr>
          <w:rFonts w:ascii="Arial" w:hAnsi="Arial" w:cs="Arial"/>
        </w:rPr>
        <w:t xml:space="preserve">rish White </w:t>
      </w:r>
    </w:p>
    <w:p w14:paraId="79573B18" w14:textId="66315131" w:rsidR="00D22925" w:rsidRDefault="00E15E31" w:rsidP="00546613">
      <w:pPr>
        <w:ind w:left="1440" w:firstLine="720"/>
        <w:rPr>
          <w:rFonts w:ascii="Arial" w:hAnsi="Arial" w:cs="Arial"/>
        </w:rPr>
      </w:pPr>
      <w:r>
        <w:rPr>
          <w:rFonts w:ascii="Arial" w:hAnsi="Arial" w:cs="Arial"/>
        </w:rPr>
        <w:t>Jo No</w:t>
      </w:r>
      <w:r w:rsidR="00F54375">
        <w:rPr>
          <w:rFonts w:ascii="Arial" w:hAnsi="Arial" w:cs="Arial"/>
        </w:rPr>
        <w:t>r</w:t>
      </w:r>
      <w:r>
        <w:rPr>
          <w:rFonts w:ascii="Arial" w:hAnsi="Arial" w:cs="Arial"/>
        </w:rPr>
        <w:t>folk</w:t>
      </w:r>
    </w:p>
    <w:p w14:paraId="2282F0C5" w14:textId="77777777" w:rsidR="00834206" w:rsidRDefault="00834206" w:rsidP="00C630D5">
      <w:pPr>
        <w:ind w:left="1440" w:firstLine="720"/>
        <w:rPr>
          <w:rFonts w:ascii="Arial" w:hAnsi="Arial" w:cs="Arial"/>
        </w:rPr>
      </w:pPr>
    </w:p>
    <w:p w14:paraId="145B8285" w14:textId="77777777" w:rsidR="0044634B" w:rsidRDefault="006A711F" w:rsidP="00C630D5">
      <w:pPr>
        <w:rPr>
          <w:rFonts w:ascii="Arial" w:hAnsi="Arial" w:cs="Arial"/>
        </w:rPr>
      </w:pPr>
      <w:r>
        <w:rPr>
          <w:rFonts w:ascii="Arial" w:hAnsi="Arial" w:cs="Arial"/>
          <w:b/>
          <w:bCs/>
        </w:rPr>
        <w:t>In attendance</w:t>
      </w:r>
      <w:r w:rsidRPr="0024098D">
        <w:rPr>
          <w:rFonts w:ascii="Arial" w:hAnsi="Arial" w:cs="Arial"/>
          <w:b/>
          <w:bCs/>
        </w:rPr>
        <w:tab/>
      </w:r>
    </w:p>
    <w:p w14:paraId="17E76694" w14:textId="054E9B8D" w:rsidR="00D6018F" w:rsidRDefault="00D6018F" w:rsidP="00201A99">
      <w:pPr>
        <w:ind w:left="1854"/>
        <w:rPr>
          <w:rFonts w:ascii="Arial" w:hAnsi="Arial" w:cs="Arial"/>
        </w:rPr>
      </w:pPr>
      <w:r>
        <w:rPr>
          <w:rFonts w:ascii="Arial" w:hAnsi="Arial" w:cs="Arial"/>
        </w:rPr>
        <w:t>Pedro W</w:t>
      </w:r>
      <w:r w:rsidR="003A5AD0">
        <w:rPr>
          <w:rFonts w:ascii="Arial" w:hAnsi="Arial" w:cs="Arial"/>
        </w:rPr>
        <w:t xml:space="preserve">robel </w:t>
      </w:r>
      <w:r w:rsidR="007A255D">
        <w:rPr>
          <w:rFonts w:ascii="Arial" w:hAnsi="Arial" w:cs="Arial"/>
        </w:rPr>
        <w:t xml:space="preserve">- </w:t>
      </w:r>
      <w:r w:rsidR="007A255D" w:rsidRPr="007A255D">
        <w:rPr>
          <w:rFonts w:ascii="Arial" w:hAnsi="Arial" w:cs="Arial"/>
        </w:rPr>
        <w:t>Joint Chief Executive</w:t>
      </w:r>
    </w:p>
    <w:p w14:paraId="7939424C" w14:textId="62BE43D1" w:rsidR="003A5AD0" w:rsidRDefault="00B4605E" w:rsidP="00B4605E">
      <w:pPr>
        <w:ind w:left="1854"/>
        <w:rPr>
          <w:rFonts w:ascii="Arial" w:hAnsi="Arial" w:cs="Arial"/>
        </w:rPr>
      </w:pPr>
      <w:r w:rsidRPr="00B4605E">
        <w:rPr>
          <w:rFonts w:ascii="Arial" w:hAnsi="Arial" w:cs="Arial"/>
        </w:rPr>
        <w:t>Julian Higson</w:t>
      </w:r>
      <w:r>
        <w:rPr>
          <w:rFonts w:ascii="Arial" w:hAnsi="Arial" w:cs="Arial"/>
        </w:rPr>
        <w:t xml:space="preserve"> - </w:t>
      </w:r>
      <w:r w:rsidRPr="00B4605E">
        <w:rPr>
          <w:rFonts w:ascii="Arial" w:hAnsi="Arial" w:cs="Arial"/>
        </w:rPr>
        <w:t>Strategic Director of Housing, Communities and Environment</w:t>
      </w:r>
      <w:r>
        <w:rPr>
          <w:rFonts w:ascii="Arial" w:hAnsi="Arial" w:cs="Arial"/>
        </w:rPr>
        <w:t xml:space="preserve"> (GBC)</w:t>
      </w:r>
    </w:p>
    <w:p w14:paraId="15AAF0B3" w14:textId="554427B3" w:rsidR="005D1103" w:rsidRDefault="00F24AF6" w:rsidP="00201A99">
      <w:pPr>
        <w:ind w:left="1854"/>
        <w:rPr>
          <w:rFonts w:ascii="Arial" w:hAnsi="Arial" w:cs="Arial"/>
        </w:rPr>
      </w:pPr>
      <w:r>
        <w:rPr>
          <w:rFonts w:ascii="Arial" w:hAnsi="Arial" w:cs="Arial"/>
        </w:rPr>
        <w:t>Annalisa Howson</w:t>
      </w:r>
      <w:r w:rsidR="004B7D0B">
        <w:rPr>
          <w:rFonts w:ascii="Arial" w:hAnsi="Arial" w:cs="Arial"/>
        </w:rPr>
        <w:t xml:space="preserve"> –</w:t>
      </w:r>
      <w:r w:rsidR="00201A99">
        <w:rPr>
          <w:rFonts w:ascii="Arial" w:hAnsi="Arial" w:cs="Arial"/>
        </w:rPr>
        <w:t xml:space="preserve"> Director, Housing Services </w:t>
      </w:r>
      <w:r w:rsidR="004B7D0B">
        <w:rPr>
          <w:rFonts w:ascii="Arial" w:hAnsi="Arial" w:cs="Arial"/>
        </w:rPr>
        <w:t>(GBC)</w:t>
      </w:r>
    </w:p>
    <w:p w14:paraId="59E0C856" w14:textId="77777777" w:rsidR="00635CB0" w:rsidRDefault="00635CB0" w:rsidP="00417141">
      <w:pPr>
        <w:ind w:left="1134" w:firstLine="720"/>
        <w:rPr>
          <w:rFonts w:ascii="Arial" w:hAnsi="Arial" w:cs="Arial"/>
        </w:rPr>
      </w:pPr>
      <w:r>
        <w:rPr>
          <w:rFonts w:ascii="Arial" w:hAnsi="Arial" w:cs="Arial"/>
        </w:rPr>
        <w:t>Jon Kanareck – Interim Head of Housing (GBC)</w:t>
      </w:r>
    </w:p>
    <w:p w14:paraId="0A5313E8" w14:textId="1CF875EA" w:rsidR="00942A9C" w:rsidRDefault="00942A9C" w:rsidP="00942A9C">
      <w:pPr>
        <w:ind w:left="1134" w:firstLine="720"/>
        <w:rPr>
          <w:rFonts w:ascii="Arial" w:hAnsi="Arial" w:cs="Arial"/>
        </w:rPr>
      </w:pPr>
      <w:r w:rsidRPr="00E251DB">
        <w:rPr>
          <w:rFonts w:ascii="Arial" w:hAnsi="Arial" w:cs="Arial"/>
        </w:rPr>
        <w:t>Eshe Dow</w:t>
      </w:r>
      <w:r>
        <w:rPr>
          <w:rFonts w:ascii="Arial" w:hAnsi="Arial" w:cs="Arial"/>
        </w:rPr>
        <w:t xml:space="preserve"> - </w:t>
      </w:r>
      <w:r w:rsidRPr="0008378B">
        <w:rPr>
          <w:rFonts w:ascii="Arial" w:hAnsi="Arial" w:cs="Arial"/>
        </w:rPr>
        <w:t>Housing Improvement Lead</w:t>
      </w:r>
      <w:r>
        <w:rPr>
          <w:rFonts w:ascii="Arial" w:hAnsi="Arial" w:cs="Arial"/>
        </w:rPr>
        <w:t xml:space="preserve"> </w:t>
      </w:r>
    </w:p>
    <w:p w14:paraId="2D4C996E" w14:textId="77777777" w:rsidR="0007585D" w:rsidRDefault="009521A5" w:rsidP="00417141">
      <w:pPr>
        <w:ind w:left="1134" w:firstLine="720"/>
        <w:rPr>
          <w:rFonts w:ascii="Arial" w:hAnsi="Arial" w:cs="Arial"/>
        </w:rPr>
      </w:pPr>
      <w:r w:rsidRPr="00EA300D">
        <w:rPr>
          <w:rFonts w:ascii="Arial" w:hAnsi="Arial" w:cs="Arial"/>
        </w:rPr>
        <w:t>Hazel Craig-Waller – Service Improvement &amp; Insight Officer</w:t>
      </w:r>
    </w:p>
    <w:p w14:paraId="61FDDB2E" w14:textId="7452F34C" w:rsidR="009521A5" w:rsidRDefault="009521A5" w:rsidP="00417141">
      <w:pPr>
        <w:ind w:left="1134" w:firstLine="720"/>
        <w:rPr>
          <w:rFonts w:ascii="Arial" w:hAnsi="Arial" w:cs="Arial"/>
        </w:rPr>
      </w:pPr>
      <w:r w:rsidRPr="00EA300D">
        <w:rPr>
          <w:rFonts w:ascii="Arial" w:hAnsi="Arial" w:cs="Arial"/>
        </w:rPr>
        <w:t>(GBC)</w:t>
      </w:r>
    </w:p>
    <w:p w14:paraId="001D25D0" w14:textId="77777777" w:rsidR="00413DD8" w:rsidRDefault="008842C5" w:rsidP="00417141">
      <w:pPr>
        <w:ind w:left="1134" w:firstLine="720"/>
        <w:rPr>
          <w:rFonts w:ascii="Arial" w:hAnsi="Arial" w:cs="Arial"/>
        </w:rPr>
      </w:pPr>
      <w:r w:rsidRPr="008842C5">
        <w:rPr>
          <w:rFonts w:ascii="Arial" w:hAnsi="Arial" w:cs="Arial"/>
        </w:rPr>
        <w:t>Meena Lota</w:t>
      </w:r>
      <w:r w:rsidR="00413DD8">
        <w:rPr>
          <w:rFonts w:ascii="Arial" w:hAnsi="Arial" w:cs="Arial"/>
        </w:rPr>
        <w:t xml:space="preserve"> - </w:t>
      </w:r>
      <w:r w:rsidR="00413DD8" w:rsidRPr="00413DD8">
        <w:rPr>
          <w:rFonts w:ascii="Arial" w:hAnsi="Arial" w:cs="Arial"/>
        </w:rPr>
        <w:t>Housing Insight and Improvement Senior</w:t>
      </w:r>
    </w:p>
    <w:p w14:paraId="6EF9C24D" w14:textId="38A1B3C4" w:rsidR="008842C5" w:rsidRDefault="00413DD8" w:rsidP="00413DD8">
      <w:pPr>
        <w:ind w:left="1134" w:firstLine="720"/>
        <w:rPr>
          <w:rFonts w:ascii="Arial" w:hAnsi="Arial" w:cs="Arial"/>
        </w:rPr>
      </w:pPr>
      <w:r w:rsidRPr="00413DD8">
        <w:rPr>
          <w:rFonts w:ascii="Arial" w:hAnsi="Arial" w:cs="Arial"/>
        </w:rPr>
        <w:t>Specialist</w:t>
      </w:r>
      <w:r>
        <w:rPr>
          <w:rFonts w:ascii="Arial" w:hAnsi="Arial" w:cs="Arial"/>
        </w:rPr>
        <w:t xml:space="preserve"> </w:t>
      </w:r>
      <w:r w:rsidRPr="00EA300D">
        <w:rPr>
          <w:rFonts w:ascii="Arial" w:hAnsi="Arial" w:cs="Arial"/>
        </w:rPr>
        <w:t>(GBC)</w:t>
      </w:r>
    </w:p>
    <w:p w14:paraId="25EB78BE" w14:textId="4B5E7F74" w:rsidR="00E7316F" w:rsidRDefault="00E7316F" w:rsidP="00603E22">
      <w:pPr>
        <w:ind w:left="1134" w:firstLine="720"/>
        <w:rPr>
          <w:rFonts w:ascii="Arial" w:hAnsi="Arial" w:cs="Arial"/>
        </w:rPr>
      </w:pPr>
      <w:r w:rsidRPr="00E7316F">
        <w:rPr>
          <w:rFonts w:ascii="Arial" w:hAnsi="Arial" w:cs="Arial"/>
        </w:rPr>
        <w:t>Stephanie Maynard</w:t>
      </w:r>
      <w:r w:rsidR="00603E22">
        <w:rPr>
          <w:rFonts w:ascii="Arial" w:hAnsi="Arial" w:cs="Arial"/>
        </w:rPr>
        <w:t xml:space="preserve"> - </w:t>
      </w:r>
      <w:r w:rsidR="00603E22" w:rsidRPr="00603E22">
        <w:rPr>
          <w:rFonts w:ascii="Arial" w:hAnsi="Arial" w:cs="Arial"/>
        </w:rPr>
        <w:t>Senior Communications Officer</w:t>
      </w:r>
      <w:r w:rsidR="00603E22">
        <w:rPr>
          <w:rFonts w:ascii="Arial" w:hAnsi="Arial" w:cs="Arial"/>
        </w:rPr>
        <w:t>(GBC)</w:t>
      </w:r>
    </w:p>
    <w:p w14:paraId="14CFC7E7" w14:textId="77777777" w:rsidR="007A34C6" w:rsidRDefault="007A34C6" w:rsidP="00417141">
      <w:pPr>
        <w:ind w:left="1134" w:firstLine="720"/>
        <w:rPr>
          <w:rFonts w:ascii="Arial" w:hAnsi="Arial" w:cs="Arial"/>
        </w:rPr>
      </w:pPr>
      <w:r>
        <w:rPr>
          <w:rFonts w:ascii="Arial" w:hAnsi="Arial" w:cs="Arial"/>
        </w:rPr>
        <w:t>Conor Stredder – Resident Engagement Officer (GBC)</w:t>
      </w:r>
    </w:p>
    <w:p w14:paraId="2BD6F43D" w14:textId="176FBADF" w:rsidR="00E251DB" w:rsidRDefault="00B61122" w:rsidP="00E251DB">
      <w:pPr>
        <w:ind w:left="1134" w:firstLine="720"/>
        <w:rPr>
          <w:rFonts w:ascii="Arial" w:hAnsi="Arial" w:cs="Arial"/>
        </w:rPr>
      </w:pPr>
      <w:r>
        <w:rPr>
          <w:rFonts w:ascii="Arial" w:hAnsi="Arial" w:cs="Arial"/>
        </w:rPr>
        <w:t xml:space="preserve">Tilly Muller </w:t>
      </w:r>
      <w:r w:rsidR="00D6018F">
        <w:rPr>
          <w:rFonts w:ascii="Arial" w:hAnsi="Arial" w:cs="Arial"/>
        </w:rPr>
        <w:t xml:space="preserve">– Resident Engagement </w:t>
      </w:r>
      <w:r w:rsidR="00942A9C">
        <w:rPr>
          <w:rFonts w:ascii="Arial" w:hAnsi="Arial" w:cs="Arial"/>
        </w:rPr>
        <w:t xml:space="preserve">Assistant </w:t>
      </w:r>
      <w:r w:rsidR="00D6018F">
        <w:rPr>
          <w:rFonts w:ascii="Arial" w:hAnsi="Arial" w:cs="Arial"/>
        </w:rPr>
        <w:t>(GBC)</w:t>
      </w:r>
    </w:p>
    <w:p w14:paraId="3B1535B0" w14:textId="77777777" w:rsidR="00F24AF6" w:rsidRDefault="00F24AF6" w:rsidP="00F24AF6">
      <w:pPr>
        <w:rPr>
          <w:rFonts w:ascii="Arial" w:hAnsi="Arial" w:cs="Arial"/>
        </w:rPr>
      </w:pPr>
    </w:p>
    <w:p w14:paraId="37B96919" w14:textId="77777777" w:rsidR="009C334A" w:rsidRPr="0024098D" w:rsidRDefault="009C334A" w:rsidP="00C630D5">
      <w:pPr>
        <w:ind w:left="1440" w:firstLine="720"/>
        <w:rPr>
          <w:rFonts w:ascii="Arial" w:hAnsi="Arial" w:cs="Arial"/>
        </w:rPr>
      </w:pPr>
    </w:p>
    <w:p w14:paraId="5F01AB7D" w14:textId="77777777" w:rsidR="00585A05" w:rsidRPr="00926284" w:rsidRDefault="00585A05" w:rsidP="00C630D5">
      <w:pPr>
        <w:rPr>
          <w:rFonts w:ascii="Arial" w:hAnsi="Arial" w:cs="Arial"/>
        </w:rPr>
      </w:pPr>
      <w:r w:rsidRPr="00926284">
        <w:rPr>
          <w:rFonts w:ascii="Arial" w:hAnsi="Arial" w:cs="Arial"/>
          <w:b/>
          <w:bCs/>
        </w:rPr>
        <w:t>1.</w:t>
      </w:r>
      <w:r w:rsidRPr="00926284">
        <w:rPr>
          <w:rFonts w:ascii="Arial" w:hAnsi="Arial" w:cs="Arial"/>
          <w:b/>
          <w:bCs/>
        </w:rPr>
        <w:tab/>
      </w:r>
      <w:r w:rsidR="00BA03E6">
        <w:rPr>
          <w:rFonts w:ascii="Arial" w:hAnsi="Arial" w:cs="Arial"/>
          <w:b/>
          <w:bCs/>
        </w:rPr>
        <w:t>Welcome by the Chair</w:t>
      </w:r>
    </w:p>
    <w:p w14:paraId="5E1CB838" w14:textId="77777777" w:rsidR="005C3FF0" w:rsidRDefault="004B3EB1" w:rsidP="00C630D5">
      <w:pPr>
        <w:rPr>
          <w:rFonts w:ascii="Arial" w:hAnsi="Arial" w:cs="Arial"/>
        </w:rPr>
      </w:pPr>
      <w:r>
        <w:rPr>
          <w:rFonts w:ascii="Arial" w:hAnsi="Arial" w:cs="Arial"/>
        </w:rPr>
        <w:tab/>
      </w:r>
      <w:r>
        <w:rPr>
          <w:rFonts w:ascii="Arial" w:hAnsi="Arial" w:cs="Arial"/>
        </w:rPr>
        <w:tab/>
      </w:r>
    </w:p>
    <w:p w14:paraId="0ED42612" w14:textId="46F834D2" w:rsidR="00730106" w:rsidRDefault="00BA03E6">
      <w:pPr>
        <w:numPr>
          <w:ilvl w:val="1"/>
          <w:numId w:val="17"/>
        </w:numPr>
        <w:rPr>
          <w:rFonts w:ascii="Arial" w:hAnsi="Arial" w:cs="Arial"/>
        </w:rPr>
      </w:pPr>
      <w:r w:rsidRPr="00874A98">
        <w:rPr>
          <w:rFonts w:ascii="Arial" w:hAnsi="Arial" w:cs="Arial"/>
        </w:rPr>
        <w:t xml:space="preserve">The Chair </w:t>
      </w:r>
      <w:r w:rsidR="009A69BE">
        <w:rPr>
          <w:rFonts w:ascii="Arial" w:hAnsi="Arial" w:cs="Arial"/>
        </w:rPr>
        <w:t>greeted</w:t>
      </w:r>
      <w:r w:rsidRPr="00874A98">
        <w:rPr>
          <w:rFonts w:ascii="Arial" w:hAnsi="Arial" w:cs="Arial"/>
        </w:rPr>
        <w:t xml:space="preserve"> </w:t>
      </w:r>
      <w:r w:rsidR="006524E0" w:rsidRPr="00874A98">
        <w:rPr>
          <w:rFonts w:ascii="Arial" w:hAnsi="Arial" w:cs="Arial"/>
        </w:rPr>
        <w:t xml:space="preserve">everyone </w:t>
      </w:r>
      <w:r w:rsidR="00215BDF">
        <w:rPr>
          <w:rFonts w:ascii="Arial" w:hAnsi="Arial" w:cs="Arial"/>
        </w:rPr>
        <w:t>present</w:t>
      </w:r>
      <w:r w:rsidR="006524E0" w:rsidRPr="00874A98">
        <w:rPr>
          <w:rFonts w:ascii="Arial" w:hAnsi="Arial" w:cs="Arial"/>
        </w:rPr>
        <w:t xml:space="preserve"> and thanked them for giving up their time</w:t>
      </w:r>
      <w:r w:rsidR="00950869" w:rsidRPr="00874A98">
        <w:rPr>
          <w:rFonts w:ascii="Arial" w:hAnsi="Arial" w:cs="Arial"/>
        </w:rPr>
        <w:t>.</w:t>
      </w:r>
      <w:r w:rsidR="009A69BE">
        <w:rPr>
          <w:rFonts w:ascii="Arial" w:hAnsi="Arial" w:cs="Arial"/>
        </w:rPr>
        <w:t xml:space="preserve"> </w:t>
      </w:r>
      <w:r w:rsidR="00AA6658">
        <w:rPr>
          <w:rFonts w:ascii="Arial" w:hAnsi="Arial" w:cs="Arial"/>
        </w:rPr>
        <w:t xml:space="preserve">A round table of introductions took place for the benefit of </w:t>
      </w:r>
      <w:r w:rsidR="00F01D2B">
        <w:rPr>
          <w:rFonts w:ascii="Arial" w:hAnsi="Arial" w:cs="Arial"/>
        </w:rPr>
        <w:t xml:space="preserve">everyone </w:t>
      </w:r>
      <w:r w:rsidR="005352F7">
        <w:rPr>
          <w:rFonts w:ascii="Arial" w:hAnsi="Arial" w:cs="Arial"/>
        </w:rPr>
        <w:t>as there w</w:t>
      </w:r>
      <w:r w:rsidR="002E3E37">
        <w:rPr>
          <w:rFonts w:ascii="Arial" w:hAnsi="Arial" w:cs="Arial"/>
        </w:rPr>
        <w:t>ere</w:t>
      </w:r>
      <w:r w:rsidR="005352F7">
        <w:rPr>
          <w:rFonts w:ascii="Arial" w:hAnsi="Arial" w:cs="Arial"/>
        </w:rPr>
        <w:t xml:space="preserve"> new mem</w:t>
      </w:r>
      <w:r w:rsidR="00F01D2B">
        <w:rPr>
          <w:rFonts w:ascii="Arial" w:hAnsi="Arial" w:cs="Arial"/>
        </w:rPr>
        <w:t>bers present</w:t>
      </w:r>
      <w:r w:rsidR="00C232AE">
        <w:rPr>
          <w:rFonts w:ascii="Arial" w:hAnsi="Arial" w:cs="Arial"/>
        </w:rPr>
        <w:t>.</w:t>
      </w:r>
    </w:p>
    <w:p w14:paraId="7BC53F53" w14:textId="77777777" w:rsidR="00874A98" w:rsidRPr="00874A98" w:rsidRDefault="00874A98" w:rsidP="00874A98">
      <w:pPr>
        <w:rPr>
          <w:rFonts w:ascii="Arial" w:hAnsi="Arial" w:cs="Arial"/>
        </w:rPr>
      </w:pPr>
    </w:p>
    <w:p w14:paraId="3F407972" w14:textId="77777777" w:rsidR="00C40C98" w:rsidRDefault="00C40C98" w:rsidP="00C630D5">
      <w:pPr>
        <w:pStyle w:val="ListParagraph"/>
        <w:rPr>
          <w:rFonts w:ascii="Arial" w:hAnsi="Arial" w:cs="Arial"/>
        </w:rPr>
      </w:pPr>
    </w:p>
    <w:p w14:paraId="0995CD95" w14:textId="77777777" w:rsidR="000670AB" w:rsidRDefault="00B00B82" w:rsidP="00C630D5">
      <w:pPr>
        <w:rPr>
          <w:rFonts w:ascii="Arial" w:hAnsi="Arial" w:cs="Arial"/>
          <w:b/>
          <w:bCs/>
        </w:rPr>
      </w:pPr>
      <w:r>
        <w:rPr>
          <w:rFonts w:ascii="Arial" w:hAnsi="Arial" w:cs="Arial"/>
          <w:b/>
          <w:bCs/>
        </w:rPr>
        <w:t>2.</w:t>
      </w:r>
      <w:r>
        <w:rPr>
          <w:rFonts w:ascii="Arial" w:hAnsi="Arial" w:cs="Arial"/>
          <w:b/>
          <w:bCs/>
        </w:rPr>
        <w:tab/>
      </w:r>
      <w:r w:rsidR="004140C1">
        <w:rPr>
          <w:rFonts w:ascii="Arial" w:hAnsi="Arial" w:cs="Arial"/>
          <w:b/>
          <w:bCs/>
        </w:rPr>
        <w:t>Apologies</w:t>
      </w:r>
      <w:r w:rsidR="007F477A">
        <w:rPr>
          <w:rFonts w:ascii="Arial" w:hAnsi="Arial" w:cs="Arial"/>
          <w:b/>
          <w:bCs/>
        </w:rPr>
        <w:t xml:space="preserve"> </w:t>
      </w:r>
    </w:p>
    <w:p w14:paraId="52FC8E2A" w14:textId="77777777" w:rsidR="00FD091E" w:rsidRDefault="00FD091E" w:rsidP="00C630D5">
      <w:pPr>
        <w:rPr>
          <w:rFonts w:ascii="Arial" w:hAnsi="Arial" w:cs="Arial"/>
          <w:b/>
          <w:bCs/>
        </w:rPr>
      </w:pPr>
    </w:p>
    <w:p w14:paraId="5B75D3C8" w14:textId="2FC85156" w:rsidR="00A11210" w:rsidRDefault="00B00B82" w:rsidP="00747730">
      <w:pPr>
        <w:ind w:left="720" w:hanging="720"/>
        <w:rPr>
          <w:rFonts w:ascii="Arial" w:hAnsi="Arial" w:cs="Arial"/>
        </w:rPr>
      </w:pPr>
      <w:r>
        <w:rPr>
          <w:rFonts w:ascii="Arial" w:hAnsi="Arial" w:cs="Arial"/>
        </w:rPr>
        <w:t>2.1</w:t>
      </w:r>
      <w:r>
        <w:rPr>
          <w:rFonts w:ascii="Arial" w:hAnsi="Arial" w:cs="Arial"/>
        </w:rPr>
        <w:tab/>
      </w:r>
      <w:r w:rsidR="004140C1">
        <w:rPr>
          <w:rFonts w:ascii="Arial" w:hAnsi="Arial" w:cs="Arial"/>
        </w:rPr>
        <w:t xml:space="preserve">Apologies were </w:t>
      </w:r>
      <w:r w:rsidR="007F477A">
        <w:rPr>
          <w:rFonts w:ascii="Arial" w:hAnsi="Arial" w:cs="Arial"/>
        </w:rPr>
        <w:t>given for</w:t>
      </w:r>
      <w:r w:rsidR="004B36DB">
        <w:rPr>
          <w:rFonts w:ascii="Arial" w:hAnsi="Arial" w:cs="Arial"/>
        </w:rPr>
        <w:t xml:space="preserve"> Julia McShane</w:t>
      </w:r>
      <w:r w:rsidR="0026187F">
        <w:rPr>
          <w:rFonts w:ascii="Arial" w:hAnsi="Arial" w:cs="Arial"/>
        </w:rPr>
        <w:t xml:space="preserve">, </w:t>
      </w:r>
      <w:r w:rsidR="009E6CEB">
        <w:rPr>
          <w:rFonts w:ascii="Arial" w:hAnsi="Arial" w:cs="Arial"/>
        </w:rPr>
        <w:t>Pat Conroy</w:t>
      </w:r>
      <w:r w:rsidR="00852162">
        <w:rPr>
          <w:rFonts w:ascii="Arial" w:hAnsi="Arial" w:cs="Arial"/>
        </w:rPr>
        <w:t>, T</w:t>
      </w:r>
      <w:r w:rsidR="00852162" w:rsidRPr="00852162">
        <w:rPr>
          <w:rFonts w:ascii="Arial" w:hAnsi="Arial" w:cs="Arial"/>
        </w:rPr>
        <w:t>om Wood</w:t>
      </w:r>
      <w:r w:rsidR="00F64F50">
        <w:rPr>
          <w:rFonts w:ascii="Arial" w:hAnsi="Arial" w:cs="Arial"/>
        </w:rPr>
        <w:t>, Leslie Ceridwen and</w:t>
      </w:r>
      <w:r w:rsidR="00E3537A">
        <w:rPr>
          <w:rFonts w:ascii="Arial" w:hAnsi="Arial" w:cs="Arial"/>
        </w:rPr>
        <w:t xml:space="preserve"> </w:t>
      </w:r>
      <w:r w:rsidR="00E3537A" w:rsidRPr="00E3537A">
        <w:rPr>
          <w:rFonts w:ascii="Arial" w:hAnsi="Arial" w:cs="Arial"/>
        </w:rPr>
        <w:t>Laura Moberg</w:t>
      </w:r>
      <w:r w:rsidR="00F01D2B">
        <w:rPr>
          <w:rFonts w:ascii="Arial" w:hAnsi="Arial" w:cs="Arial"/>
        </w:rPr>
        <w:t>.</w:t>
      </w:r>
    </w:p>
    <w:p w14:paraId="524A8B54" w14:textId="77777777" w:rsidR="00A11210" w:rsidRDefault="00A11210" w:rsidP="00A11210">
      <w:pPr>
        <w:ind w:left="1440" w:firstLine="720"/>
        <w:rPr>
          <w:rFonts w:ascii="Arial" w:hAnsi="Arial" w:cs="Arial"/>
        </w:rPr>
      </w:pPr>
    </w:p>
    <w:p w14:paraId="10CFF008" w14:textId="77777777" w:rsidR="00A76D79" w:rsidRDefault="005F775C" w:rsidP="00C630D5">
      <w:pPr>
        <w:rPr>
          <w:rFonts w:ascii="Arial" w:hAnsi="Arial" w:cs="Arial"/>
        </w:rPr>
      </w:pPr>
      <w:r>
        <w:rPr>
          <w:rFonts w:ascii="Arial" w:hAnsi="Arial" w:cs="Arial"/>
          <w:b/>
          <w:bCs/>
        </w:rPr>
        <w:lastRenderedPageBreak/>
        <w:t>3</w:t>
      </w:r>
      <w:r w:rsidR="00B461E4">
        <w:rPr>
          <w:rFonts w:ascii="Arial" w:hAnsi="Arial" w:cs="Arial"/>
          <w:b/>
          <w:bCs/>
        </w:rPr>
        <w:t>.</w:t>
      </w:r>
      <w:r w:rsidR="00B461E4">
        <w:rPr>
          <w:rFonts w:ascii="Arial" w:hAnsi="Arial" w:cs="Arial"/>
          <w:b/>
          <w:bCs/>
        </w:rPr>
        <w:tab/>
      </w:r>
      <w:r w:rsidR="00730106">
        <w:rPr>
          <w:rFonts w:ascii="Arial" w:hAnsi="Arial" w:cs="Arial"/>
          <w:b/>
          <w:bCs/>
        </w:rPr>
        <w:t>Minutes of the Last Meeting</w:t>
      </w:r>
    </w:p>
    <w:p w14:paraId="14382692" w14:textId="77777777" w:rsidR="00783EBC" w:rsidRDefault="00783EBC" w:rsidP="00C630D5">
      <w:pPr>
        <w:ind w:left="720" w:hanging="720"/>
        <w:rPr>
          <w:rFonts w:ascii="Arial" w:hAnsi="Arial" w:cs="Arial"/>
        </w:rPr>
      </w:pPr>
    </w:p>
    <w:p w14:paraId="46EBD234" w14:textId="1E03D738" w:rsidR="003C4158" w:rsidRDefault="00A662CC" w:rsidP="007622DB">
      <w:pPr>
        <w:ind w:left="720" w:hanging="720"/>
        <w:rPr>
          <w:rFonts w:ascii="Arial" w:hAnsi="Arial" w:cs="Arial"/>
        </w:rPr>
      </w:pPr>
      <w:r>
        <w:rPr>
          <w:rFonts w:ascii="Arial" w:hAnsi="Arial" w:cs="Arial"/>
        </w:rPr>
        <w:t>3.1</w:t>
      </w:r>
      <w:r>
        <w:rPr>
          <w:rFonts w:ascii="Arial" w:hAnsi="Arial" w:cs="Arial"/>
        </w:rPr>
        <w:tab/>
      </w:r>
      <w:r w:rsidR="000D706B" w:rsidRPr="000D706B">
        <w:rPr>
          <w:rFonts w:ascii="Arial" w:hAnsi="Arial" w:cs="Arial"/>
        </w:rPr>
        <w:t>The minutes of the previous meeting were presented for approval</w:t>
      </w:r>
      <w:r w:rsidR="009C5E45">
        <w:rPr>
          <w:rFonts w:ascii="Arial" w:hAnsi="Arial" w:cs="Arial"/>
        </w:rPr>
        <w:t xml:space="preserve"> </w:t>
      </w:r>
      <w:r w:rsidR="00846ADC" w:rsidRPr="000D706B">
        <w:rPr>
          <w:rFonts w:ascii="Arial" w:hAnsi="Arial" w:cs="Arial"/>
        </w:rPr>
        <w:t>with</w:t>
      </w:r>
      <w:r w:rsidR="000D706B" w:rsidRPr="000D706B">
        <w:rPr>
          <w:rFonts w:ascii="Arial" w:hAnsi="Arial" w:cs="Arial"/>
        </w:rPr>
        <w:t xml:space="preserve"> no comments or corrections received, they were agreed as an accurate record and signed by the Chair</w:t>
      </w:r>
      <w:r w:rsidR="00AB41F1">
        <w:rPr>
          <w:rFonts w:ascii="Arial" w:hAnsi="Arial" w:cs="Arial"/>
        </w:rPr>
        <w:t>.</w:t>
      </w:r>
      <w:r w:rsidR="009C5E45" w:rsidRPr="000D706B">
        <w:rPr>
          <w:rFonts w:ascii="Arial" w:hAnsi="Arial" w:cs="Arial"/>
        </w:rPr>
        <w:t xml:space="preserve"> </w:t>
      </w:r>
    </w:p>
    <w:p w14:paraId="2A12341E" w14:textId="77777777" w:rsidR="00410DC0" w:rsidRDefault="00410DC0" w:rsidP="00C630D5">
      <w:pPr>
        <w:ind w:left="720" w:hanging="720"/>
        <w:rPr>
          <w:rFonts w:ascii="Arial" w:hAnsi="Arial" w:cs="Arial"/>
        </w:rPr>
      </w:pPr>
    </w:p>
    <w:p w14:paraId="5FEBE74F" w14:textId="77777777" w:rsidR="00A662CC" w:rsidRDefault="00A662CC" w:rsidP="00C630D5">
      <w:pPr>
        <w:ind w:left="720"/>
        <w:rPr>
          <w:rFonts w:ascii="Arial" w:hAnsi="Arial" w:cs="Arial"/>
          <w:b/>
          <w:bCs/>
        </w:rPr>
      </w:pPr>
    </w:p>
    <w:p w14:paraId="7815BA68" w14:textId="7EA448C0" w:rsidR="00EB2CE5" w:rsidRDefault="00950869" w:rsidP="00C630D5">
      <w:pPr>
        <w:ind w:left="720" w:hanging="720"/>
        <w:rPr>
          <w:rFonts w:ascii="Arial" w:hAnsi="Arial" w:cs="Arial"/>
          <w:b/>
          <w:bCs/>
        </w:rPr>
      </w:pPr>
      <w:r>
        <w:rPr>
          <w:rFonts w:ascii="Arial" w:hAnsi="Arial" w:cs="Arial"/>
          <w:b/>
          <w:bCs/>
        </w:rPr>
        <w:t>4.</w:t>
      </w:r>
      <w:r>
        <w:rPr>
          <w:rFonts w:ascii="Arial" w:hAnsi="Arial" w:cs="Arial"/>
          <w:b/>
          <w:bCs/>
        </w:rPr>
        <w:tab/>
      </w:r>
      <w:r w:rsidR="00CB4D0F">
        <w:rPr>
          <w:rFonts w:ascii="Arial" w:hAnsi="Arial" w:cs="Arial"/>
          <w:b/>
          <w:bCs/>
        </w:rPr>
        <w:t xml:space="preserve">Performance Update – </w:t>
      </w:r>
      <w:r w:rsidR="00AB41F1">
        <w:rPr>
          <w:rFonts w:ascii="Arial" w:hAnsi="Arial" w:cs="Arial"/>
          <w:b/>
          <w:bCs/>
        </w:rPr>
        <w:t xml:space="preserve">Meena Lota </w:t>
      </w:r>
    </w:p>
    <w:p w14:paraId="749D1985" w14:textId="77777777" w:rsidR="000D3663" w:rsidRDefault="000D3663" w:rsidP="00C630D5">
      <w:pPr>
        <w:ind w:left="720" w:hanging="720"/>
        <w:rPr>
          <w:rFonts w:ascii="Arial" w:hAnsi="Arial" w:cs="Arial"/>
        </w:rPr>
      </w:pPr>
    </w:p>
    <w:p w14:paraId="49E8F954" w14:textId="3BC79B04" w:rsidR="00EC1492" w:rsidRDefault="00407C14" w:rsidP="00CB4D0F">
      <w:pPr>
        <w:ind w:left="720" w:hanging="720"/>
        <w:rPr>
          <w:rFonts w:ascii="Arial" w:hAnsi="Arial" w:cs="Arial"/>
        </w:rPr>
      </w:pPr>
      <w:r w:rsidRPr="00407C14">
        <w:rPr>
          <w:rFonts w:ascii="Arial" w:hAnsi="Arial" w:cs="Arial"/>
        </w:rPr>
        <w:t>4.1</w:t>
      </w:r>
      <w:r w:rsidRPr="00407C14">
        <w:rPr>
          <w:rFonts w:ascii="Arial" w:hAnsi="Arial" w:cs="Arial"/>
        </w:rPr>
        <w:tab/>
      </w:r>
      <w:r w:rsidR="0062308D">
        <w:rPr>
          <w:rFonts w:ascii="Arial" w:hAnsi="Arial" w:cs="Arial"/>
        </w:rPr>
        <w:t>Meena presented the performance dashboard, highlighting</w:t>
      </w:r>
      <w:r w:rsidR="00010004">
        <w:rPr>
          <w:rFonts w:ascii="Arial" w:hAnsi="Arial" w:cs="Arial"/>
        </w:rPr>
        <w:t xml:space="preserve"> the r</w:t>
      </w:r>
      <w:r w:rsidR="00AE56BE">
        <w:rPr>
          <w:rFonts w:ascii="Arial" w:hAnsi="Arial" w:cs="Arial"/>
        </w:rPr>
        <w:t xml:space="preserve">ent </w:t>
      </w:r>
      <w:r w:rsidR="00AE56BE" w:rsidRPr="004D3948">
        <w:rPr>
          <w:rFonts w:ascii="Arial" w:hAnsi="Arial" w:cs="Arial"/>
        </w:rPr>
        <w:t>performance remain</w:t>
      </w:r>
      <w:r w:rsidR="00010004">
        <w:rPr>
          <w:rFonts w:ascii="Arial" w:hAnsi="Arial" w:cs="Arial"/>
        </w:rPr>
        <w:t>ing above</w:t>
      </w:r>
      <w:r w:rsidR="00AE56BE" w:rsidRPr="004D3948">
        <w:rPr>
          <w:rFonts w:ascii="Arial" w:hAnsi="Arial" w:cs="Arial"/>
        </w:rPr>
        <w:t xml:space="preserve"> target, with no issues or concerns reported.</w:t>
      </w:r>
      <w:r w:rsidR="00AA6658">
        <w:rPr>
          <w:rFonts w:ascii="Arial" w:hAnsi="Arial" w:cs="Arial"/>
        </w:rPr>
        <w:t xml:space="preserve"> </w:t>
      </w:r>
    </w:p>
    <w:p w14:paraId="22D50384" w14:textId="0563340E" w:rsidR="00AA6658" w:rsidRDefault="00AA6658" w:rsidP="00AE56BE">
      <w:pPr>
        <w:rPr>
          <w:rFonts w:ascii="Arial" w:hAnsi="Arial" w:cs="Arial"/>
        </w:rPr>
      </w:pPr>
    </w:p>
    <w:p w14:paraId="2FE54E59" w14:textId="6DAA3AEE" w:rsidR="008E7C02" w:rsidRDefault="00AA6658" w:rsidP="008E7C02">
      <w:pPr>
        <w:ind w:left="720" w:hanging="720"/>
        <w:rPr>
          <w:rFonts w:ascii="Arial" w:hAnsi="Arial" w:cs="Arial"/>
        </w:rPr>
      </w:pPr>
      <w:r>
        <w:rPr>
          <w:rFonts w:ascii="Arial" w:hAnsi="Arial" w:cs="Arial"/>
        </w:rPr>
        <w:t>4.</w:t>
      </w:r>
      <w:r w:rsidR="001657F2">
        <w:rPr>
          <w:rFonts w:ascii="Arial" w:hAnsi="Arial" w:cs="Arial"/>
        </w:rPr>
        <w:t>2</w:t>
      </w:r>
      <w:r>
        <w:rPr>
          <w:rFonts w:ascii="Arial" w:hAnsi="Arial" w:cs="Arial"/>
        </w:rPr>
        <w:tab/>
      </w:r>
      <w:r w:rsidR="00AE56BE">
        <w:rPr>
          <w:rFonts w:ascii="Arial" w:hAnsi="Arial" w:cs="Arial"/>
        </w:rPr>
        <w:t xml:space="preserve">GBC reported that </w:t>
      </w:r>
      <w:r w:rsidR="00AE56BE" w:rsidRPr="008E7C02">
        <w:rPr>
          <w:rFonts w:ascii="Arial" w:hAnsi="Arial" w:cs="Arial"/>
        </w:rPr>
        <w:t>Complaints</w:t>
      </w:r>
      <w:r w:rsidR="00AE56BE">
        <w:rPr>
          <w:rFonts w:ascii="Arial" w:hAnsi="Arial" w:cs="Arial"/>
        </w:rPr>
        <w:t xml:space="preserve"> are p</w:t>
      </w:r>
      <w:r w:rsidR="00AE56BE" w:rsidRPr="008E7C02">
        <w:rPr>
          <w:rFonts w:ascii="Arial" w:hAnsi="Arial" w:cs="Arial"/>
        </w:rPr>
        <w:t>erformin</w:t>
      </w:r>
      <w:r w:rsidR="00AE56BE">
        <w:rPr>
          <w:rFonts w:ascii="Arial" w:hAnsi="Arial" w:cs="Arial"/>
        </w:rPr>
        <w:t>g</w:t>
      </w:r>
      <w:r w:rsidR="00AE56BE" w:rsidRPr="008E7C02">
        <w:rPr>
          <w:rFonts w:ascii="Arial" w:hAnsi="Arial" w:cs="Arial"/>
        </w:rPr>
        <w:t xml:space="preserve"> below target due to staff shortages and sickness, which affected Stage 2 responses. Additional support, including a Complaints Resolution Officer, has been put in place and performance is expected to improve in July</w:t>
      </w:r>
      <w:r w:rsidR="008E7C02" w:rsidRPr="008E7C02">
        <w:rPr>
          <w:rFonts w:ascii="Arial" w:hAnsi="Arial" w:cs="Arial"/>
        </w:rPr>
        <w:t>.</w:t>
      </w:r>
    </w:p>
    <w:p w14:paraId="633BBD66" w14:textId="77777777" w:rsidR="00C75FC5" w:rsidRDefault="00C75FC5" w:rsidP="008E7C02">
      <w:pPr>
        <w:ind w:left="720" w:hanging="720"/>
        <w:rPr>
          <w:rFonts w:ascii="Arial" w:hAnsi="Arial" w:cs="Arial"/>
        </w:rPr>
      </w:pPr>
    </w:p>
    <w:p w14:paraId="60F4974C" w14:textId="220707B9" w:rsidR="00AA6658" w:rsidRDefault="00C75FC5" w:rsidP="00897FE1">
      <w:pPr>
        <w:ind w:left="720" w:hanging="720"/>
        <w:rPr>
          <w:rFonts w:ascii="Arial" w:hAnsi="Arial" w:cs="Arial"/>
        </w:rPr>
      </w:pPr>
      <w:r>
        <w:rPr>
          <w:rFonts w:ascii="Arial" w:hAnsi="Arial" w:cs="Arial"/>
        </w:rPr>
        <w:t>4.</w:t>
      </w:r>
      <w:r w:rsidR="001657F2">
        <w:rPr>
          <w:rFonts w:ascii="Arial" w:hAnsi="Arial" w:cs="Arial"/>
        </w:rPr>
        <w:t>3</w:t>
      </w:r>
      <w:r w:rsidR="001A17BD">
        <w:rPr>
          <w:rFonts w:ascii="Arial" w:hAnsi="Arial" w:cs="Arial"/>
        </w:rPr>
        <w:t xml:space="preserve"> </w:t>
      </w:r>
      <w:r w:rsidR="0066414C">
        <w:rPr>
          <w:rFonts w:ascii="Arial" w:hAnsi="Arial" w:cs="Arial"/>
        </w:rPr>
        <w:t xml:space="preserve">    </w:t>
      </w:r>
      <w:r w:rsidR="00897FE1" w:rsidRPr="00897FE1">
        <w:rPr>
          <w:rFonts w:ascii="Arial" w:hAnsi="Arial" w:cs="Arial"/>
        </w:rPr>
        <w:t>Overall compliance</w:t>
      </w:r>
      <w:r w:rsidR="00897FE1">
        <w:rPr>
          <w:rFonts w:ascii="Arial" w:hAnsi="Arial" w:cs="Arial"/>
        </w:rPr>
        <w:t xml:space="preserve"> </w:t>
      </w:r>
      <w:r w:rsidR="001A17BD" w:rsidRPr="001A17BD">
        <w:rPr>
          <w:rFonts w:ascii="Arial" w:hAnsi="Arial" w:cs="Arial"/>
        </w:rPr>
        <w:t>performance remained largely on target</w:t>
      </w:r>
      <w:r w:rsidR="00EE5099">
        <w:rPr>
          <w:rFonts w:ascii="Arial" w:hAnsi="Arial" w:cs="Arial"/>
        </w:rPr>
        <w:t xml:space="preserve"> but</w:t>
      </w:r>
      <w:r w:rsidR="001A17BD" w:rsidRPr="001A17BD">
        <w:rPr>
          <w:rFonts w:ascii="Arial" w:hAnsi="Arial" w:cs="Arial"/>
        </w:rPr>
        <w:t xml:space="preserve"> </w:t>
      </w:r>
      <w:r w:rsidR="00421B01">
        <w:rPr>
          <w:rFonts w:ascii="Arial" w:hAnsi="Arial" w:cs="Arial"/>
        </w:rPr>
        <w:t xml:space="preserve">Lift </w:t>
      </w:r>
      <w:r w:rsidR="001A17BD" w:rsidRPr="001A17BD">
        <w:rPr>
          <w:rFonts w:ascii="Arial" w:hAnsi="Arial" w:cs="Arial"/>
        </w:rPr>
        <w:t>compliance fell below target</w:t>
      </w:r>
      <w:commentRangeStart w:id="0"/>
      <w:r w:rsidR="00B63353">
        <w:rPr>
          <w:rFonts w:ascii="Arial" w:hAnsi="Arial" w:cs="Arial"/>
        </w:rPr>
        <w:t>.</w:t>
      </w:r>
      <w:r w:rsidR="001A17BD" w:rsidRPr="001A17BD">
        <w:rPr>
          <w:rFonts w:ascii="Arial" w:hAnsi="Arial" w:cs="Arial"/>
        </w:rPr>
        <w:t xml:space="preserve"> </w:t>
      </w:r>
      <w:commentRangeEnd w:id="0"/>
      <w:r w:rsidR="00B63353">
        <w:rPr>
          <w:rStyle w:val="CommentReference"/>
          <w:rFonts w:ascii="Arial" w:hAnsi="Arial" w:cs="Arial"/>
          <w:sz w:val="24"/>
          <w:szCs w:val="24"/>
        </w:rPr>
        <w:commentReference w:id="0"/>
      </w:r>
      <w:r w:rsidR="00B63353">
        <w:rPr>
          <w:rFonts w:ascii="Arial" w:hAnsi="Arial" w:cs="Arial"/>
        </w:rPr>
        <w:t>A</w:t>
      </w:r>
      <w:r w:rsidR="00B63353" w:rsidRPr="001A17BD">
        <w:rPr>
          <w:rFonts w:ascii="Arial" w:hAnsi="Arial" w:cs="Arial"/>
        </w:rPr>
        <w:t xml:space="preserve">ll </w:t>
      </w:r>
      <w:r w:rsidR="001A17BD" w:rsidRPr="001A17BD">
        <w:rPr>
          <w:rFonts w:ascii="Arial" w:hAnsi="Arial" w:cs="Arial"/>
        </w:rPr>
        <w:t xml:space="preserve">inspections have now been </w:t>
      </w:r>
      <w:r w:rsidR="00C72FB2" w:rsidRPr="001A17BD">
        <w:rPr>
          <w:rFonts w:ascii="Arial" w:hAnsi="Arial" w:cs="Arial"/>
        </w:rPr>
        <w:t>scheduled,</w:t>
      </w:r>
      <w:r w:rsidR="001A17BD" w:rsidRPr="001A17BD">
        <w:rPr>
          <w:rFonts w:ascii="Arial" w:hAnsi="Arial" w:cs="Arial"/>
        </w:rPr>
        <w:t xml:space="preserve"> and compliance is expected</w:t>
      </w:r>
      <w:r w:rsidR="003A7CD8">
        <w:rPr>
          <w:rFonts w:ascii="Arial" w:hAnsi="Arial" w:cs="Arial"/>
        </w:rPr>
        <w:t xml:space="preserve"> to be 100%</w:t>
      </w:r>
      <w:r w:rsidR="001A17BD" w:rsidRPr="001A17BD">
        <w:rPr>
          <w:rFonts w:ascii="Arial" w:hAnsi="Arial" w:cs="Arial"/>
        </w:rPr>
        <w:t xml:space="preserve"> in the coming months</w:t>
      </w:r>
      <w:r w:rsidR="00B63353">
        <w:rPr>
          <w:rFonts w:ascii="Arial" w:hAnsi="Arial" w:cs="Arial"/>
        </w:rPr>
        <w:t>.</w:t>
      </w:r>
    </w:p>
    <w:p w14:paraId="225D2F3B" w14:textId="77777777" w:rsidR="00AA6658" w:rsidRDefault="00AA6658" w:rsidP="00CB4D0F">
      <w:pPr>
        <w:ind w:left="720" w:hanging="720"/>
        <w:rPr>
          <w:rFonts w:ascii="Arial" w:hAnsi="Arial" w:cs="Arial"/>
        </w:rPr>
      </w:pPr>
    </w:p>
    <w:p w14:paraId="6150C225" w14:textId="08A22EDB" w:rsidR="00536CA3" w:rsidRPr="00536CA3" w:rsidRDefault="00AA6658" w:rsidP="00536CA3">
      <w:pPr>
        <w:ind w:left="720" w:hanging="720"/>
        <w:rPr>
          <w:rFonts w:ascii="Arial" w:hAnsi="Arial" w:cs="Arial"/>
        </w:rPr>
      </w:pPr>
      <w:r>
        <w:rPr>
          <w:rFonts w:ascii="Arial" w:hAnsi="Arial" w:cs="Arial"/>
        </w:rPr>
        <w:t>4.4</w:t>
      </w:r>
      <w:r>
        <w:rPr>
          <w:rFonts w:ascii="Arial" w:hAnsi="Arial" w:cs="Arial"/>
        </w:rPr>
        <w:tab/>
      </w:r>
      <w:r w:rsidR="00536CA3" w:rsidRPr="00536CA3">
        <w:rPr>
          <w:rFonts w:ascii="Arial" w:hAnsi="Arial" w:cs="Arial"/>
        </w:rPr>
        <w:t>Tenant satisfaction with repairs has improved</w:t>
      </w:r>
      <w:r w:rsidR="009C1B13">
        <w:rPr>
          <w:rFonts w:ascii="Arial" w:hAnsi="Arial" w:cs="Arial"/>
        </w:rPr>
        <w:t>,</w:t>
      </w:r>
      <w:r w:rsidR="00270491">
        <w:rPr>
          <w:rFonts w:ascii="Arial" w:hAnsi="Arial" w:cs="Arial"/>
        </w:rPr>
        <w:t xml:space="preserve"> </w:t>
      </w:r>
      <w:r w:rsidR="00536CA3" w:rsidRPr="00536CA3">
        <w:rPr>
          <w:rFonts w:ascii="Arial" w:hAnsi="Arial" w:cs="Arial"/>
        </w:rPr>
        <w:t>however, responsive repairs completed on time remain below target</w:t>
      </w:r>
      <w:r w:rsidR="009C1B13">
        <w:rPr>
          <w:rFonts w:ascii="Arial" w:hAnsi="Arial" w:cs="Arial"/>
        </w:rPr>
        <w:t>. The</w:t>
      </w:r>
      <w:r w:rsidR="00536CA3" w:rsidRPr="00536CA3">
        <w:rPr>
          <w:rFonts w:ascii="Arial" w:hAnsi="Arial" w:cs="Arial"/>
        </w:rPr>
        <w:t xml:space="preserve"> average completion times continue to be a challenge. Damp and mould actions have also fallen below target, </w:t>
      </w:r>
      <w:r w:rsidR="00AC6A23">
        <w:rPr>
          <w:rFonts w:ascii="Arial" w:hAnsi="Arial" w:cs="Arial"/>
        </w:rPr>
        <w:t xml:space="preserve">GBC stated </w:t>
      </w:r>
      <w:r w:rsidR="009C6763">
        <w:rPr>
          <w:rFonts w:ascii="Arial" w:hAnsi="Arial" w:cs="Arial"/>
        </w:rPr>
        <w:t xml:space="preserve">that </w:t>
      </w:r>
      <w:r w:rsidR="00536CA3" w:rsidRPr="00536CA3">
        <w:rPr>
          <w:rFonts w:ascii="Arial" w:hAnsi="Arial" w:cs="Arial"/>
        </w:rPr>
        <w:t xml:space="preserve">teams </w:t>
      </w:r>
      <w:r w:rsidR="009C1B13">
        <w:rPr>
          <w:rFonts w:ascii="Arial" w:hAnsi="Arial" w:cs="Arial"/>
        </w:rPr>
        <w:t xml:space="preserve">are </w:t>
      </w:r>
      <w:r w:rsidR="00536CA3" w:rsidRPr="00536CA3">
        <w:rPr>
          <w:rFonts w:ascii="Arial" w:hAnsi="Arial" w:cs="Arial"/>
        </w:rPr>
        <w:t>prioritising these cases.</w:t>
      </w:r>
      <w:r w:rsidR="00270491">
        <w:rPr>
          <w:rFonts w:ascii="Arial" w:hAnsi="Arial" w:cs="Arial"/>
        </w:rPr>
        <w:t xml:space="preserve"> </w:t>
      </w:r>
      <w:r w:rsidR="00536CA3" w:rsidRPr="00536CA3">
        <w:rPr>
          <w:rFonts w:ascii="Arial" w:hAnsi="Arial" w:cs="Arial"/>
        </w:rPr>
        <w:t xml:space="preserve">ASB case numbers remain low. Tenancy visits fell below target due to </w:t>
      </w:r>
      <w:r w:rsidR="001E3A3F">
        <w:rPr>
          <w:rFonts w:ascii="Arial" w:hAnsi="Arial" w:cs="Arial"/>
        </w:rPr>
        <w:t>staff resource</w:t>
      </w:r>
      <w:r w:rsidR="00536CA3" w:rsidRPr="00536CA3">
        <w:rPr>
          <w:rFonts w:ascii="Arial" w:hAnsi="Arial" w:cs="Arial"/>
        </w:rPr>
        <w:t>.</w:t>
      </w:r>
    </w:p>
    <w:p w14:paraId="120E29B5" w14:textId="77777777" w:rsidR="00CB4D0F" w:rsidRDefault="00CB4D0F" w:rsidP="00C254B5">
      <w:pPr>
        <w:rPr>
          <w:rFonts w:ascii="Arial" w:hAnsi="Arial" w:cs="Arial"/>
        </w:rPr>
      </w:pPr>
    </w:p>
    <w:p w14:paraId="0F8CC38E" w14:textId="6EAD6678" w:rsidR="00A87132" w:rsidRPr="00BA4851" w:rsidRDefault="00BA4851" w:rsidP="00BA4851">
      <w:pPr>
        <w:ind w:left="720"/>
        <w:rPr>
          <w:rFonts w:ascii="Arial" w:hAnsi="Arial" w:cs="Arial"/>
        </w:rPr>
      </w:pPr>
      <w:r w:rsidRPr="00B4605E">
        <w:rPr>
          <w:rFonts w:ascii="Arial" w:hAnsi="Arial" w:cs="Arial"/>
        </w:rPr>
        <w:t>Julian Higson</w:t>
      </w:r>
      <w:r>
        <w:rPr>
          <w:rFonts w:ascii="Arial" w:hAnsi="Arial" w:cs="Arial"/>
        </w:rPr>
        <w:t xml:space="preserve">, </w:t>
      </w:r>
      <w:r w:rsidRPr="00B4605E">
        <w:rPr>
          <w:rFonts w:ascii="Arial" w:hAnsi="Arial" w:cs="Arial"/>
        </w:rPr>
        <w:t>Strategic Director of Housing, Communities and Environment</w:t>
      </w:r>
      <w:r>
        <w:rPr>
          <w:rFonts w:ascii="Arial" w:hAnsi="Arial" w:cs="Arial"/>
        </w:rPr>
        <w:t xml:space="preserve"> </w:t>
      </w:r>
      <w:r w:rsidR="000803AA">
        <w:rPr>
          <w:rFonts w:ascii="Arial" w:hAnsi="Arial" w:cs="Arial"/>
        </w:rPr>
        <w:t xml:space="preserve">added </w:t>
      </w:r>
      <w:r w:rsidR="00A87132" w:rsidRPr="00A87132">
        <w:rPr>
          <w:rFonts w:ascii="Arial" w:hAnsi="Arial" w:cs="Arial"/>
        </w:rPr>
        <w:t>th</w:t>
      </w:r>
      <w:r w:rsidR="002017B4">
        <w:rPr>
          <w:rFonts w:ascii="Arial" w:hAnsi="Arial" w:cs="Arial"/>
        </w:rPr>
        <w:t xml:space="preserve">e </w:t>
      </w:r>
      <w:r w:rsidR="00483D66">
        <w:rPr>
          <w:rFonts w:ascii="Arial" w:hAnsi="Arial" w:cs="Arial"/>
          <w:b/>
          <w:bCs/>
        </w:rPr>
        <w:t>c</w:t>
      </w:r>
      <w:r w:rsidR="00A87132" w:rsidRPr="00A87132">
        <w:rPr>
          <w:rFonts w:ascii="Arial" w:hAnsi="Arial" w:cs="Arial"/>
          <w:b/>
          <w:bCs/>
        </w:rPr>
        <w:t>omplaints</w:t>
      </w:r>
      <w:r w:rsidR="00382775">
        <w:rPr>
          <w:rFonts w:ascii="Arial" w:hAnsi="Arial" w:cs="Arial"/>
          <w:b/>
          <w:bCs/>
        </w:rPr>
        <w:t xml:space="preserve"> </w:t>
      </w:r>
      <w:r w:rsidR="000803AA">
        <w:rPr>
          <w:rFonts w:ascii="Arial" w:hAnsi="Arial" w:cs="Arial"/>
        </w:rPr>
        <w:t>p</w:t>
      </w:r>
      <w:r w:rsidR="00A87132" w:rsidRPr="00A87132">
        <w:rPr>
          <w:rFonts w:ascii="Arial" w:hAnsi="Arial" w:cs="Arial"/>
        </w:rPr>
        <w:t xml:space="preserve">erformance has been impacted by staffing shortages, increased caseloads, and system </w:t>
      </w:r>
      <w:r w:rsidR="000803AA" w:rsidRPr="00A87132">
        <w:rPr>
          <w:rFonts w:ascii="Arial" w:hAnsi="Arial" w:cs="Arial"/>
        </w:rPr>
        <w:t>limitations. Improvements</w:t>
      </w:r>
      <w:r w:rsidR="00A87132" w:rsidRPr="00A87132">
        <w:rPr>
          <w:rFonts w:ascii="Arial" w:hAnsi="Arial" w:cs="Arial"/>
        </w:rPr>
        <w:t xml:space="preserve"> are underway to help resolve residents' concerns more effectively.</w:t>
      </w:r>
    </w:p>
    <w:p w14:paraId="2636D43D" w14:textId="04090FCF" w:rsidR="00A87132" w:rsidRPr="00A87132" w:rsidRDefault="00A87132" w:rsidP="00A87132">
      <w:pPr>
        <w:ind w:left="720"/>
        <w:rPr>
          <w:rFonts w:ascii="Arial" w:hAnsi="Arial" w:cs="Arial"/>
        </w:rPr>
      </w:pPr>
      <w:r w:rsidRPr="00A87132">
        <w:rPr>
          <w:rFonts w:ascii="Arial" w:hAnsi="Arial" w:cs="Arial"/>
          <w:b/>
          <w:bCs/>
        </w:rPr>
        <w:t>Repairs</w:t>
      </w:r>
      <w:r w:rsidRPr="00A87132">
        <w:rPr>
          <w:rFonts w:ascii="Arial" w:hAnsi="Arial" w:cs="Arial"/>
        </w:rPr>
        <w:t xml:space="preserve"> performance remains a concern and is being closely monitored by management.</w:t>
      </w:r>
    </w:p>
    <w:p w14:paraId="2078DDBC" w14:textId="5DC3829B" w:rsidR="00A87132" w:rsidRPr="00A87132" w:rsidRDefault="00A87132" w:rsidP="00A87132">
      <w:pPr>
        <w:ind w:left="720"/>
        <w:rPr>
          <w:rFonts w:ascii="Arial" w:hAnsi="Arial" w:cs="Arial"/>
        </w:rPr>
      </w:pPr>
      <w:r w:rsidRPr="00A87132">
        <w:rPr>
          <w:rFonts w:ascii="Arial" w:hAnsi="Arial" w:cs="Arial"/>
          <w:b/>
          <w:bCs/>
        </w:rPr>
        <w:t>Compliance</w:t>
      </w:r>
      <w:r w:rsidRPr="00A87132">
        <w:rPr>
          <w:rFonts w:ascii="Arial" w:hAnsi="Arial" w:cs="Arial"/>
        </w:rPr>
        <w:t xml:space="preserve"> is below the internal target due to stricter inspection requirements, but all statutory servicing and inspections remain fully compliant. A new contractor is being introduced to support performance improvements.</w:t>
      </w:r>
    </w:p>
    <w:p w14:paraId="4BBD1F5B" w14:textId="57DF4A44" w:rsidR="00FA0A0F" w:rsidRDefault="00FA0A0F" w:rsidP="00A87132">
      <w:pPr>
        <w:ind w:left="720"/>
        <w:rPr>
          <w:rFonts w:ascii="Arial" w:hAnsi="Arial" w:cs="Arial"/>
        </w:rPr>
      </w:pPr>
    </w:p>
    <w:p w14:paraId="50BF9A36" w14:textId="642B1929" w:rsidR="00E331BB" w:rsidRPr="005604EC" w:rsidRDefault="00E24075" w:rsidP="005604EC">
      <w:pPr>
        <w:ind w:left="720" w:hanging="720"/>
        <w:rPr>
          <w:rFonts w:ascii="Arial" w:hAnsi="Arial" w:cs="Arial"/>
          <w:b/>
          <w:bCs/>
        </w:rPr>
      </w:pPr>
      <w:r>
        <w:rPr>
          <w:rFonts w:ascii="Arial" w:hAnsi="Arial" w:cs="Arial"/>
          <w:b/>
          <w:bCs/>
        </w:rPr>
        <w:t>4.5</w:t>
      </w:r>
      <w:r>
        <w:rPr>
          <w:rFonts w:ascii="Arial" w:hAnsi="Arial" w:cs="Arial"/>
          <w:b/>
          <w:bCs/>
        </w:rPr>
        <w:tab/>
      </w:r>
      <w:commentRangeStart w:id="1"/>
      <w:r w:rsidR="007D7F42">
        <w:rPr>
          <w:rFonts w:ascii="Arial" w:hAnsi="Arial" w:cs="Arial"/>
          <w:b/>
          <w:bCs/>
        </w:rPr>
        <w:t>Q</w:t>
      </w:r>
      <w:r w:rsidR="00561746" w:rsidRPr="007D7F42">
        <w:rPr>
          <w:rFonts w:ascii="Arial" w:hAnsi="Arial" w:cs="Arial"/>
          <w:b/>
          <w:bCs/>
        </w:rPr>
        <w:t>uestion</w:t>
      </w:r>
      <w:commentRangeEnd w:id="1"/>
      <w:r w:rsidR="004370B9" w:rsidRPr="007D7F42">
        <w:rPr>
          <w:rStyle w:val="CommentReference"/>
          <w:rFonts w:ascii="Arial" w:hAnsi="Arial" w:cs="Arial"/>
          <w:b/>
          <w:bCs/>
          <w:sz w:val="24"/>
          <w:szCs w:val="24"/>
        </w:rPr>
        <w:commentReference w:id="1"/>
      </w:r>
      <w:r w:rsidR="00561746" w:rsidRPr="007D7F42">
        <w:rPr>
          <w:rFonts w:ascii="Arial" w:hAnsi="Arial" w:cs="Arial"/>
          <w:b/>
          <w:bCs/>
        </w:rPr>
        <w:t xml:space="preserve"> </w:t>
      </w:r>
      <w:r w:rsidR="007D7F42" w:rsidRPr="007D7F42">
        <w:rPr>
          <w:rFonts w:ascii="Arial" w:hAnsi="Arial" w:cs="Arial"/>
          <w:b/>
          <w:bCs/>
        </w:rPr>
        <w:t>from the group</w:t>
      </w:r>
      <w:r w:rsidR="007D7F42">
        <w:rPr>
          <w:rFonts w:ascii="Arial" w:hAnsi="Arial" w:cs="Arial"/>
        </w:rPr>
        <w:t xml:space="preserve"> </w:t>
      </w:r>
      <w:r w:rsidR="00561746" w:rsidRPr="00561746">
        <w:rPr>
          <w:rFonts w:ascii="Arial" w:hAnsi="Arial" w:cs="Arial"/>
        </w:rPr>
        <w:t xml:space="preserve">was raised about the </w:t>
      </w:r>
      <w:r w:rsidR="00C47C68" w:rsidRPr="00561746">
        <w:rPr>
          <w:rFonts w:ascii="Arial" w:hAnsi="Arial" w:cs="Arial"/>
        </w:rPr>
        <w:t>complaint’s</w:t>
      </w:r>
      <w:r w:rsidR="00561746" w:rsidRPr="00561746">
        <w:rPr>
          <w:rFonts w:ascii="Arial" w:hAnsi="Arial" w:cs="Arial"/>
        </w:rPr>
        <w:t xml:space="preserve"> procedure, specifically whether complaints submitted through the Guildford Borough Council website are triaged to the relevant service area (e.g., repairs or housing) and then allocated to an appropriate officer for investigation and response.</w:t>
      </w:r>
    </w:p>
    <w:p w14:paraId="7C5C143C" w14:textId="7262F922" w:rsidR="00643CE6" w:rsidRDefault="00643CE6" w:rsidP="007D7F42">
      <w:pPr>
        <w:ind w:left="720"/>
        <w:rPr>
          <w:rFonts w:ascii="Arial" w:hAnsi="Arial" w:cs="Arial"/>
        </w:rPr>
      </w:pPr>
      <w:r w:rsidRPr="007D7F42">
        <w:rPr>
          <w:rFonts w:ascii="Arial" w:hAnsi="Arial" w:cs="Arial"/>
          <w:b/>
          <w:bCs/>
        </w:rPr>
        <w:t>Answer</w:t>
      </w:r>
      <w:r w:rsidR="00363609">
        <w:rPr>
          <w:rFonts w:ascii="Arial" w:hAnsi="Arial" w:cs="Arial"/>
          <w:b/>
          <w:bCs/>
        </w:rPr>
        <w:t xml:space="preserve">: </w:t>
      </w:r>
      <w:r w:rsidR="00CE020D" w:rsidRPr="00CE020D">
        <w:rPr>
          <w:rFonts w:ascii="Arial" w:hAnsi="Arial" w:cs="Arial"/>
        </w:rPr>
        <w:t xml:space="preserve">The complaints </w:t>
      </w:r>
      <w:r w:rsidRPr="00CE020D">
        <w:rPr>
          <w:rFonts w:ascii="Arial" w:hAnsi="Arial" w:cs="Arial"/>
        </w:rPr>
        <w:t xml:space="preserve">are </w:t>
      </w:r>
      <w:r w:rsidRPr="00643CE6">
        <w:rPr>
          <w:rFonts w:ascii="Arial" w:hAnsi="Arial" w:cs="Arial"/>
        </w:rPr>
        <w:t>triaged to the relevant service area and allocated to the appropriate officer. The aim is to ensure each service area takes ownership of complaints and that cases are picked up and progressed even when individual staff members are unavailable.</w:t>
      </w:r>
    </w:p>
    <w:p w14:paraId="68805936" w14:textId="77777777" w:rsidR="00FB2CA2" w:rsidRDefault="00FB2CA2" w:rsidP="00643CE6">
      <w:pPr>
        <w:ind w:left="720" w:hanging="720"/>
        <w:rPr>
          <w:rFonts w:ascii="Arial" w:hAnsi="Arial" w:cs="Arial"/>
        </w:rPr>
      </w:pPr>
    </w:p>
    <w:p w14:paraId="2BF3ED28" w14:textId="6C01DEFA" w:rsidR="00ED3386" w:rsidRPr="00FB2CA2" w:rsidRDefault="007F7F01" w:rsidP="00095873">
      <w:pPr>
        <w:ind w:left="720"/>
        <w:rPr>
          <w:rFonts w:ascii="Arial" w:hAnsi="Arial" w:cs="Arial"/>
        </w:rPr>
      </w:pPr>
      <w:r w:rsidRPr="007F7F01">
        <w:rPr>
          <w:rFonts w:ascii="Arial" w:hAnsi="Arial" w:cs="Arial"/>
          <w:b/>
          <w:bCs/>
        </w:rPr>
        <w:lastRenderedPageBreak/>
        <w:t>Question</w:t>
      </w:r>
      <w:r w:rsidR="00D95D75" w:rsidRPr="007F7F01">
        <w:rPr>
          <w:rFonts w:ascii="Arial" w:hAnsi="Arial" w:cs="Arial"/>
          <w:b/>
          <w:bCs/>
        </w:rPr>
        <w:t xml:space="preserve"> from the </w:t>
      </w:r>
      <w:r w:rsidRPr="007F7F01">
        <w:rPr>
          <w:rFonts w:ascii="Arial" w:hAnsi="Arial" w:cs="Arial"/>
          <w:b/>
          <w:bCs/>
        </w:rPr>
        <w:t>group:</w:t>
      </w:r>
      <w:r w:rsidRPr="00ED3386">
        <w:rPr>
          <w:rFonts w:ascii="Arial" w:hAnsi="Arial" w:cs="Arial"/>
        </w:rPr>
        <w:t xml:space="preserve"> Can</w:t>
      </w:r>
      <w:r w:rsidR="00FB2CA2" w:rsidRPr="00ED3386">
        <w:rPr>
          <w:rFonts w:ascii="Arial" w:hAnsi="Arial" w:cs="Arial"/>
        </w:rPr>
        <w:t xml:space="preserve"> a resident address a complaint directly to</w:t>
      </w:r>
      <w:r>
        <w:rPr>
          <w:rFonts w:ascii="Arial" w:hAnsi="Arial" w:cs="Arial"/>
        </w:rPr>
        <w:t xml:space="preserve"> </w:t>
      </w:r>
      <w:r w:rsidR="004370B9">
        <w:rPr>
          <w:rFonts w:ascii="Arial" w:hAnsi="Arial" w:cs="Arial"/>
        </w:rPr>
        <w:t xml:space="preserve">a </w:t>
      </w:r>
      <w:r w:rsidR="00FB2CA2" w:rsidRPr="00ED3386">
        <w:rPr>
          <w:rFonts w:ascii="Arial" w:hAnsi="Arial" w:cs="Arial"/>
        </w:rPr>
        <w:t>specific officer?</w:t>
      </w:r>
    </w:p>
    <w:p w14:paraId="46FF835D" w14:textId="77777777" w:rsidR="00C4357C" w:rsidRDefault="00FB2CA2" w:rsidP="00510784">
      <w:pPr>
        <w:ind w:left="1440" w:hanging="720"/>
        <w:rPr>
          <w:rFonts w:ascii="Arial" w:hAnsi="Arial" w:cs="Arial"/>
        </w:rPr>
      </w:pPr>
      <w:r w:rsidRPr="00FB2CA2">
        <w:rPr>
          <w:rFonts w:ascii="Arial" w:hAnsi="Arial" w:cs="Arial"/>
          <w:b/>
          <w:bCs/>
        </w:rPr>
        <w:t>Answer:</w:t>
      </w:r>
      <w:r w:rsidR="00445281">
        <w:rPr>
          <w:rFonts w:ascii="Arial" w:hAnsi="Arial" w:cs="Arial"/>
          <w:b/>
          <w:bCs/>
        </w:rPr>
        <w:t xml:space="preserve"> </w:t>
      </w:r>
      <w:r w:rsidRPr="00FB2CA2">
        <w:rPr>
          <w:rFonts w:ascii="Arial" w:hAnsi="Arial" w:cs="Arial"/>
        </w:rPr>
        <w:t>Complaints are managed through the corporate complaints</w:t>
      </w:r>
    </w:p>
    <w:p w14:paraId="30CA1C88" w14:textId="77777777" w:rsidR="00ED3386" w:rsidRDefault="00FB2CA2" w:rsidP="00510784">
      <w:pPr>
        <w:ind w:left="1440" w:hanging="720"/>
        <w:rPr>
          <w:rFonts w:ascii="Arial" w:hAnsi="Arial" w:cs="Arial"/>
        </w:rPr>
      </w:pPr>
      <w:r w:rsidRPr="00FB2CA2">
        <w:rPr>
          <w:rFonts w:ascii="Arial" w:hAnsi="Arial" w:cs="Arial"/>
        </w:rPr>
        <w:t>process rather than being directed to a specific individual. However,</w:t>
      </w:r>
    </w:p>
    <w:p w14:paraId="2A66BFD1" w14:textId="77777777" w:rsidR="00ED3386" w:rsidRDefault="00FB2CA2" w:rsidP="00510784">
      <w:pPr>
        <w:ind w:left="1440" w:hanging="720"/>
        <w:rPr>
          <w:rFonts w:ascii="Arial" w:hAnsi="Arial" w:cs="Arial"/>
        </w:rPr>
      </w:pPr>
      <w:r w:rsidRPr="00FB2CA2">
        <w:rPr>
          <w:rFonts w:ascii="Arial" w:hAnsi="Arial" w:cs="Arial"/>
        </w:rPr>
        <w:t>once a complaint has been allocated, the named officer handling the</w:t>
      </w:r>
    </w:p>
    <w:p w14:paraId="5A93CB2D" w14:textId="4BA8EBB1" w:rsidR="00FB2CA2" w:rsidRPr="00FB2CA2" w:rsidRDefault="00FB2CA2" w:rsidP="00510784">
      <w:pPr>
        <w:ind w:left="1440" w:hanging="720"/>
        <w:rPr>
          <w:rFonts w:ascii="Arial" w:hAnsi="Arial" w:cs="Arial"/>
        </w:rPr>
      </w:pPr>
      <w:r w:rsidRPr="00FB2CA2">
        <w:rPr>
          <w:rFonts w:ascii="Arial" w:hAnsi="Arial" w:cs="Arial"/>
        </w:rPr>
        <w:t>case should remain the main contact for the resident.</w:t>
      </w:r>
    </w:p>
    <w:p w14:paraId="1D14CF85" w14:textId="77777777" w:rsidR="00FA0A0F" w:rsidRDefault="00FA0A0F" w:rsidP="0088059F">
      <w:pPr>
        <w:rPr>
          <w:rFonts w:ascii="Arial" w:hAnsi="Arial" w:cs="Arial"/>
        </w:rPr>
      </w:pPr>
    </w:p>
    <w:p w14:paraId="1CBDC487" w14:textId="77777777" w:rsidR="00240B22" w:rsidRDefault="00240B22" w:rsidP="0088059F">
      <w:pPr>
        <w:rPr>
          <w:rFonts w:ascii="Arial" w:hAnsi="Arial" w:cs="Arial"/>
          <w:b/>
          <w:bCs/>
        </w:rPr>
      </w:pPr>
    </w:p>
    <w:p w14:paraId="37292C09" w14:textId="43B00B0B" w:rsidR="00CB4D0F" w:rsidRPr="00CB4D0F" w:rsidRDefault="00831358" w:rsidP="00CB4D0F">
      <w:pPr>
        <w:ind w:left="720" w:hanging="720"/>
        <w:rPr>
          <w:rFonts w:ascii="Arial" w:hAnsi="Arial" w:cs="Arial"/>
          <w:b/>
          <w:bCs/>
        </w:rPr>
      </w:pPr>
      <w:r w:rsidRPr="00831358">
        <w:rPr>
          <w:rFonts w:ascii="Arial" w:hAnsi="Arial" w:cs="Arial"/>
          <w:b/>
          <w:bCs/>
        </w:rPr>
        <w:t>5.</w:t>
      </w:r>
      <w:r w:rsidRPr="00831358">
        <w:rPr>
          <w:rFonts w:ascii="Arial" w:hAnsi="Arial" w:cs="Arial"/>
          <w:b/>
          <w:bCs/>
        </w:rPr>
        <w:tab/>
      </w:r>
      <w:r w:rsidR="00AD76BA">
        <w:rPr>
          <w:rFonts w:ascii="Arial" w:hAnsi="Arial" w:cs="Arial"/>
          <w:b/>
          <w:bCs/>
        </w:rPr>
        <w:t>H</w:t>
      </w:r>
      <w:r w:rsidR="00AA6996">
        <w:rPr>
          <w:rFonts w:ascii="Arial" w:hAnsi="Arial" w:cs="Arial"/>
          <w:b/>
          <w:bCs/>
        </w:rPr>
        <w:t xml:space="preserve">ousing </w:t>
      </w:r>
      <w:r w:rsidR="00AA725F">
        <w:rPr>
          <w:rFonts w:ascii="Arial" w:hAnsi="Arial" w:cs="Arial"/>
          <w:b/>
          <w:bCs/>
        </w:rPr>
        <w:t xml:space="preserve">Improvements Plan </w:t>
      </w:r>
      <w:r w:rsidR="00784BD8">
        <w:rPr>
          <w:rFonts w:ascii="Arial" w:hAnsi="Arial" w:cs="Arial"/>
          <w:b/>
          <w:bCs/>
        </w:rPr>
        <w:t>–</w:t>
      </w:r>
      <w:r w:rsidR="00AD76BA">
        <w:rPr>
          <w:rFonts w:ascii="Arial" w:hAnsi="Arial" w:cs="Arial"/>
          <w:b/>
          <w:bCs/>
        </w:rPr>
        <w:t xml:space="preserve"> </w:t>
      </w:r>
      <w:r w:rsidR="00784BD8">
        <w:rPr>
          <w:rFonts w:ascii="Arial" w:hAnsi="Arial" w:cs="Arial"/>
          <w:b/>
          <w:bCs/>
        </w:rPr>
        <w:t xml:space="preserve">Eshe Dow </w:t>
      </w:r>
    </w:p>
    <w:p w14:paraId="418B2990" w14:textId="77777777" w:rsidR="00831358" w:rsidRDefault="00831358" w:rsidP="00C630D5">
      <w:pPr>
        <w:ind w:left="720" w:hanging="720"/>
        <w:rPr>
          <w:rFonts w:ascii="Arial" w:hAnsi="Arial" w:cs="Arial"/>
          <w:b/>
          <w:bCs/>
        </w:rPr>
      </w:pPr>
    </w:p>
    <w:p w14:paraId="0D68C89B" w14:textId="698DC14C" w:rsidR="00DA4061" w:rsidRPr="00DA4061" w:rsidRDefault="00AA7CDE" w:rsidP="00F55540">
      <w:pPr>
        <w:ind w:left="720" w:hanging="720"/>
        <w:rPr>
          <w:rFonts w:ascii="Arial" w:hAnsi="Arial" w:cs="Arial"/>
        </w:rPr>
      </w:pPr>
      <w:r>
        <w:rPr>
          <w:rFonts w:ascii="Arial" w:hAnsi="Arial" w:cs="Arial"/>
        </w:rPr>
        <w:t>5.1</w:t>
      </w:r>
      <w:r>
        <w:rPr>
          <w:rFonts w:ascii="Arial" w:hAnsi="Arial" w:cs="Arial"/>
        </w:rPr>
        <w:tab/>
      </w:r>
      <w:r w:rsidR="00CE57C5" w:rsidRPr="00CE57C5">
        <w:rPr>
          <w:rFonts w:ascii="Arial" w:hAnsi="Arial" w:cs="Arial"/>
        </w:rPr>
        <w:t>An update was provided on the Tenant Advocacy Pilot for Repairs</w:t>
      </w:r>
      <w:r w:rsidR="00E240C3">
        <w:rPr>
          <w:rFonts w:ascii="Arial" w:hAnsi="Arial" w:cs="Arial"/>
        </w:rPr>
        <w:t xml:space="preserve">. This was </w:t>
      </w:r>
      <w:r w:rsidR="00CE57C5" w:rsidRPr="00CE57C5">
        <w:rPr>
          <w:rFonts w:ascii="Arial" w:hAnsi="Arial" w:cs="Arial"/>
        </w:rPr>
        <w:t xml:space="preserve">developed in response to tenant feedback highlighting poor communication, missed appointments, repeated visits, and the need for residents to repeatedly chase updates. The pilot will support tenants with additional needs who are experiencing complex or ongoing </w:t>
      </w:r>
      <w:r w:rsidR="00E35755" w:rsidRPr="00CE57C5">
        <w:rPr>
          <w:rFonts w:ascii="Arial" w:hAnsi="Arial" w:cs="Arial"/>
        </w:rPr>
        <w:t>repair</w:t>
      </w:r>
      <w:r w:rsidR="00E35755">
        <w:rPr>
          <w:rFonts w:ascii="Arial" w:hAnsi="Arial" w:cs="Arial"/>
        </w:rPr>
        <w:t>s.</w:t>
      </w:r>
      <w:r w:rsidR="00E35755" w:rsidRPr="00CE57C5">
        <w:rPr>
          <w:rFonts w:ascii="Arial" w:hAnsi="Arial" w:cs="Arial"/>
        </w:rPr>
        <w:t xml:space="preserve"> The</w:t>
      </w:r>
      <w:r w:rsidR="00CE57C5" w:rsidRPr="00CE57C5">
        <w:rPr>
          <w:rFonts w:ascii="Arial" w:hAnsi="Arial" w:cs="Arial"/>
        </w:rPr>
        <w:t xml:space="preserve"> aim is to improve communication and ensure repairs are not only completed but that residents are satisfied with the outcome before cases are closed.</w:t>
      </w:r>
    </w:p>
    <w:p w14:paraId="5F6D99F3" w14:textId="6F413B78" w:rsidR="003E5408" w:rsidRDefault="003E5408" w:rsidP="00DA4061">
      <w:pPr>
        <w:ind w:left="720" w:hanging="720"/>
        <w:rPr>
          <w:rFonts w:ascii="Arial" w:hAnsi="Arial" w:cs="Arial"/>
        </w:rPr>
      </w:pPr>
    </w:p>
    <w:p w14:paraId="0AB7D825" w14:textId="1C706E5C" w:rsidR="003E5408" w:rsidRDefault="003E5408" w:rsidP="00C02D85">
      <w:pPr>
        <w:ind w:left="720" w:hanging="720"/>
        <w:rPr>
          <w:rFonts w:ascii="Arial" w:hAnsi="Arial" w:cs="Arial"/>
        </w:rPr>
      </w:pPr>
      <w:r>
        <w:rPr>
          <w:rFonts w:ascii="Arial" w:hAnsi="Arial" w:cs="Arial"/>
        </w:rPr>
        <w:t>5.2</w:t>
      </w:r>
      <w:r>
        <w:rPr>
          <w:rFonts w:ascii="Arial" w:hAnsi="Arial" w:cs="Arial"/>
        </w:rPr>
        <w:tab/>
      </w:r>
      <w:r w:rsidR="004D024E" w:rsidRPr="004D024E">
        <w:rPr>
          <w:rFonts w:ascii="Arial" w:hAnsi="Arial" w:cs="Arial"/>
        </w:rPr>
        <w:t>Six advocates will manage a caseload of tenants, helping to reduce missed appointments, repeat visits and unresolved issues</w:t>
      </w:r>
      <w:r w:rsidR="005604EC">
        <w:rPr>
          <w:rFonts w:ascii="Arial" w:hAnsi="Arial" w:cs="Arial"/>
        </w:rPr>
        <w:t xml:space="preserve"> </w:t>
      </w:r>
      <w:r w:rsidR="00E35755">
        <w:rPr>
          <w:rFonts w:ascii="Arial" w:hAnsi="Arial" w:cs="Arial"/>
        </w:rPr>
        <w:t>by</w:t>
      </w:r>
      <w:r w:rsidR="00E35755" w:rsidRPr="004D024E">
        <w:rPr>
          <w:rFonts w:ascii="Arial" w:hAnsi="Arial" w:cs="Arial"/>
        </w:rPr>
        <w:t xml:space="preserve"> </w:t>
      </w:r>
      <w:r w:rsidR="00073E93" w:rsidRPr="004D024E">
        <w:rPr>
          <w:rFonts w:ascii="Arial" w:hAnsi="Arial" w:cs="Arial"/>
        </w:rPr>
        <w:t>offering end-to-end support through a named advocate.</w:t>
      </w:r>
      <w:r w:rsidR="00E177F3">
        <w:rPr>
          <w:rFonts w:ascii="Arial" w:hAnsi="Arial" w:cs="Arial"/>
        </w:rPr>
        <w:t xml:space="preserve"> </w:t>
      </w:r>
      <w:r w:rsidR="00E177F3" w:rsidRPr="00E177F3">
        <w:rPr>
          <w:rFonts w:ascii="Arial" w:hAnsi="Arial" w:cs="Arial"/>
        </w:rPr>
        <w:t xml:space="preserve">The pilot will run for six </w:t>
      </w:r>
      <w:r w:rsidR="00401B5C" w:rsidRPr="00E177F3">
        <w:rPr>
          <w:rFonts w:ascii="Arial" w:hAnsi="Arial" w:cs="Arial"/>
        </w:rPr>
        <w:t>months;</w:t>
      </w:r>
      <w:r w:rsidR="00E177F3" w:rsidRPr="00E177F3">
        <w:rPr>
          <w:rFonts w:ascii="Arial" w:hAnsi="Arial" w:cs="Arial"/>
        </w:rPr>
        <w:t xml:space="preserve"> feedback and insights will be gathered to assess its effectiveness and identify opportunities for improvement. The aim is to test whether enhanced support for residents leads to better outcomes and to use the findings to inform any future long-term service model.</w:t>
      </w:r>
    </w:p>
    <w:p w14:paraId="49EBC740" w14:textId="77777777" w:rsidR="00DF438D" w:rsidRDefault="00DF438D" w:rsidP="00CB4D0F">
      <w:pPr>
        <w:ind w:left="720" w:hanging="720"/>
        <w:rPr>
          <w:rFonts w:ascii="Arial" w:hAnsi="Arial" w:cs="Arial"/>
        </w:rPr>
      </w:pPr>
    </w:p>
    <w:p w14:paraId="672F7B46" w14:textId="5AC1DA1E" w:rsidR="005034B5" w:rsidRPr="005034B5" w:rsidRDefault="00DF438D" w:rsidP="005034B5">
      <w:pPr>
        <w:ind w:left="720" w:hanging="720"/>
        <w:rPr>
          <w:rFonts w:ascii="Arial" w:hAnsi="Arial" w:cs="Arial"/>
        </w:rPr>
      </w:pPr>
      <w:r>
        <w:rPr>
          <w:rFonts w:ascii="Arial" w:hAnsi="Arial" w:cs="Arial"/>
        </w:rPr>
        <w:t>5.3</w:t>
      </w:r>
      <w:r>
        <w:rPr>
          <w:rFonts w:ascii="Arial" w:hAnsi="Arial" w:cs="Arial"/>
        </w:rPr>
        <w:tab/>
      </w:r>
      <w:r w:rsidR="005034B5" w:rsidRPr="005034B5">
        <w:rPr>
          <w:rFonts w:ascii="Arial" w:hAnsi="Arial" w:cs="Arial"/>
        </w:rPr>
        <w:t xml:space="preserve">It was explained the pilot will take a case management approach, with daily meetings </w:t>
      </w:r>
      <w:r w:rsidR="005034B5">
        <w:rPr>
          <w:rFonts w:ascii="Arial" w:hAnsi="Arial" w:cs="Arial"/>
        </w:rPr>
        <w:t xml:space="preserve">with Axis </w:t>
      </w:r>
      <w:r w:rsidR="005034B5" w:rsidRPr="005034B5">
        <w:rPr>
          <w:rFonts w:ascii="Arial" w:hAnsi="Arial" w:cs="Arial"/>
        </w:rPr>
        <w:t>to review cases</w:t>
      </w:r>
      <w:r w:rsidR="00B3593B">
        <w:rPr>
          <w:rFonts w:ascii="Arial" w:hAnsi="Arial" w:cs="Arial"/>
        </w:rPr>
        <w:t>.</w:t>
      </w:r>
      <w:r w:rsidR="00A8245D">
        <w:rPr>
          <w:rFonts w:ascii="Arial" w:hAnsi="Arial" w:cs="Arial"/>
        </w:rPr>
        <w:t xml:space="preserve"> They</w:t>
      </w:r>
      <w:r w:rsidR="00E24075">
        <w:rPr>
          <w:rFonts w:ascii="Arial" w:hAnsi="Arial" w:cs="Arial"/>
        </w:rPr>
        <w:t xml:space="preserve"> will identify</w:t>
      </w:r>
      <w:r w:rsidR="005034B5" w:rsidRPr="005034B5">
        <w:rPr>
          <w:rFonts w:ascii="Arial" w:hAnsi="Arial" w:cs="Arial"/>
        </w:rPr>
        <w:t xml:space="preserve"> potential delays or missed appointments, and ensure communication is maintained throughout the repairs process. Progress will be tracked against key milestones, with support from dedicated</w:t>
      </w:r>
      <w:r w:rsidR="007906C6">
        <w:rPr>
          <w:rFonts w:ascii="Arial" w:hAnsi="Arial" w:cs="Arial"/>
        </w:rPr>
        <w:t xml:space="preserve"> Axis</w:t>
      </w:r>
      <w:r w:rsidR="005034B5" w:rsidRPr="005034B5">
        <w:rPr>
          <w:rFonts w:ascii="Arial" w:hAnsi="Arial" w:cs="Arial"/>
        </w:rPr>
        <w:t xml:space="preserve"> planners and resources. The pilot is due to begin in September, run for six months, and the outcomes and progress updates will be reported back to </w:t>
      </w:r>
      <w:r w:rsidR="007906C6">
        <w:rPr>
          <w:rFonts w:ascii="Arial" w:hAnsi="Arial" w:cs="Arial"/>
        </w:rPr>
        <w:t>TEG</w:t>
      </w:r>
      <w:r w:rsidR="005034B5" w:rsidRPr="005034B5">
        <w:rPr>
          <w:rFonts w:ascii="Arial" w:hAnsi="Arial" w:cs="Arial"/>
        </w:rPr>
        <w:t xml:space="preserve"> group.</w:t>
      </w:r>
    </w:p>
    <w:p w14:paraId="7547CAD9" w14:textId="23990FB6" w:rsidR="00DF438D" w:rsidRDefault="00DF438D" w:rsidP="00CB4D0F">
      <w:pPr>
        <w:ind w:left="720" w:hanging="720"/>
        <w:rPr>
          <w:rFonts w:ascii="Arial" w:hAnsi="Arial" w:cs="Arial"/>
        </w:rPr>
      </w:pPr>
    </w:p>
    <w:p w14:paraId="503777DD" w14:textId="7DB1198C" w:rsidR="00215BDF" w:rsidRDefault="00E24075" w:rsidP="00E24075">
      <w:pPr>
        <w:ind w:left="720" w:hanging="720"/>
        <w:rPr>
          <w:rFonts w:ascii="Arial" w:hAnsi="Arial" w:cs="Arial"/>
        </w:rPr>
      </w:pPr>
      <w:r w:rsidRPr="0085312B">
        <w:rPr>
          <w:rFonts w:ascii="Arial" w:hAnsi="Arial" w:cs="Arial"/>
        </w:rPr>
        <w:t>5.4</w:t>
      </w:r>
      <w:r>
        <w:rPr>
          <w:rFonts w:ascii="Arial" w:hAnsi="Arial" w:cs="Arial"/>
          <w:b/>
          <w:bCs/>
        </w:rPr>
        <w:tab/>
      </w:r>
      <w:commentRangeStart w:id="2"/>
      <w:r w:rsidR="009038DE">
        <w:rPr>
          <w:rFonts w:ascii="Arial" w:hAnsi="Arial" w:cs="Arial"/>
          <w:b/>
          <w:bCs/>
        </w:rPr>
        <w:t>Q</w:t>
      </w:r>
      <w:commentRangeEnd w:id="2"/>
      <w:r w:rsidR="00A8245D" w:rsidRPr="009038DE">
        <w:rPr>
          <w:rStyle w:val="CommentReference"/>
          <w:rFonts w:ascii="Arial" w:hAnsi="Arial" w:cs="Arial"/>
          <w:b/>
          <w:bCs/>
          <w:sz w:val="24"/>
          <w:szCs w:val="24"/>
        </w:rPr>
        <w:commentReference w:id="2"/>
      </w:r>
      <w:r w:rsidR="009038DE" w:rsidRPr="009038DE">
        <w:rPr>
          <w:rFonts w:ascii="Arial" w:hAnsi="Arial" w:cs="Arial"/>
          <w:b/>
          <w:bCs/>
        </w:rPr>
        <w:t>uestion</w:t>
      </w:r>
      <w:r w:rsidR="00647C0E" w:rsidRPr="009038DE">
        <w:rPr>
          <w:rFonts w:ascii="Arial" w:hAnsi="Arial" w:cs="Arial"/>
          <w:b/>
          <w:bCs/>
        </w:rPr>
        <w:t xml:space="preserve"> from t</w:t>
      </w:r>
      <w:r w:rsidR="00A721D6" w:rsidRPr="009038DE">
        <w:rPr>
          <w:rFonts w:ascii="Arial" w:hAnsi="Arial" w:cs="Arial"/>
          <w:b/>
          <w:bCs/>
        </w:rPr>
        <w:t xml:space="preserve">he </w:t>
      </w:r>
      <w:r w:rsidR="00902CF7" w:rsidRPr="009038DE">
        <w:rPr>
          <w:rFonts w:ascii="Arial" w:hAnsi="Arial" w:cs="Arial"/>
          <w:b/>
          <w:bCs/>
        </w:rPr>
        <w:t>g</w:t>
      </w:r>
      <w:r w:rsidR="00A721D6" w:rsidRPr="009038DE">
        <w:rPr>
          <w:rFonts w:ascii="Arial" w:hAnsi="Arial" w:cs="Arial"/>
          <w:b/>
          <w:bCs/>
        </w:rPr>
        <w:t>roup</w:t>
      </w:r>
      <w:r w:rsidR="009038DE">
        <w:rPr>
          <w:rFonts w:ascii="Arial" w:hAnsi="Arial" w:cs="Arial"/>
        </w:rPr>
        <w:t>:</w:t>
      </w:r>
      <w:r w:rsidR="00C439BF">
        <w:rPr>
          <w:rFonts w:ascii="Arial" w:hAnsi="Arial" w:cs="Arial"/>
        </w:rPr>
        <w:t xml:space="preserve"> </w:t>
      </w:r>
      <w:r w:rsidR="00A8245D">
        <w:rPr>
          <w:rFonts w:ascii="Arial" w:hAnsi="Arial" w:cs="Arial"/>
        </w:rPr>
        <w:t>I</w:t>
      </w:r>
      <w:r w:rsidR="00C439BF">
        <w:rPr>
          <w:rFonts w:ascii="Arial" w:hAnsi="Arial" w:cs="Arial"/>
        </w:rPr>
        <w:t xml:space="preserve">t looks like a great model </w:t>
      </w:r>
      <w:r w:rsidR="008025A2">
        <w:rPr>
          <w:rFonts w:ascii="Arial" w:hAnsi="Arial" w:cs="Arial"/>
        </w:rPr>
        <w:t xml:space="preserve">but </w:t>
      </w:r>
      <w:r w:rsidR="00DB045B">
        <w:rPr>
          <w:rFonts w:ascii="Arial" w:hAnsi="Arial" w:cs="Arial"/>
        </w:rPr>
        <w:t>asked</w:t>
      </w:r>
      <w:r w:rsidR="00A721D6">
        <w:rPr>
          <w:rFonts w:ascii="Arial" w:hAnsi="Arial" w:cs="Arial"/>
        </w:rPr>
        <w:t xml:space="preserve"> </w:t>
      </w:r>
      <w:r w:rsidR="008025A2">
        <w:rPr>
          <w:rFonts w:ascii="Arial" w:hAnsi="Arial" w:cs="Arial"/>
        </w:rPr>
        <w:t>if</w:t>
      </w:r>
      <w:r w:rsidR="008025A2" w:rsidRPr="00902CF7">
        <w:rPr>
          <w:rFonts w:ascii="Arial" w:hAnsi="Arial" w:cs="Arial"/>
        </w:rPr>
        <w:t xml:space="preserve"> </w:t>
      </w:r>
      <w:r w:rsidR="00902CF7" w:rsidRPr="00902CF7">
        <w:rPr>
          <w:rFonts w:ascii="Arial" w:hAnsi="Arial" w:cs="Arial"/>
        </w:rPr>
        <w:t xml:space="preserve">this pilot </w:t>
      </w:r>
      <w:r w:rsidR="008025A2">
        <w:rPr>
          <w:rFonts w:ascii="Arial" w:hAnsi="Arial" w:cs="Arial"/>
        </w:rPr>
        <w:t xml:space="preserve">was </w:t>
      </w:r>
      <w:r w:rsidR="00902CF7" w:rsidRPr="00902CF7">
        <w:rPr>
          <w:rFonts w:ascii="Arial" w:hAnsi="Arial" w:cs="Arial"/>
        </w:rPr>
        <w:t xml:space="preserve">specifically for vulnerable </w:t>
      </w:r>
      <w:r w:rsidR="00DB045B">
        <w:rPr>
          <w:rFonts w:ascii="Arial" w:hAnsi="Arial" w:cs="Arial"/>
        </w:rPr>
        <w:t>people</w:t>
      </w:r>
      <w:r w:rsidR="00902CF7" w:rsidRPr="00902CF7">
        <w:rPr>
          <w:rFonts w:ascii="Arial" w:hAnsi="Arial" w:cs="Arial"/>
        </w:rPr>
        <w:t xml:space="preserve">? </w:t>
      </w:r>
      <w:r w:rsidR="008025A2">
        <w:rPr>
          <w:rFonts w:ascii="Arial" w:hAnsi="Arial" w:cs="Arial"/>
        </w:rPr>
        <w:t>W</w:t>
      </w:r>
      <w:r w:rsidR="00902CF7" w:rsidRPr="00902CF7">
        <w:rPr>
          <w:rFonts w:ascii="Arial" w:hAnsi="Arial" w:cs="Arial"/>
        </w:rPr>
        <w:t>ould this approach eventually be rolled out more widely, as it seems like a model that should be used for all repairs?</w:t>
      </w:r>
    </w:p>
    <w:p w14:paraId="2CD6A415" w14:textId="0778D865" w:rsidR="00F8312D" w:rsidRPr="00F8312D" w:rsidRDefault="00647C0E" w:rsidP="00BD6F4A">
      <w:pPr>
        <w:ind w:left="720"/>
        <w:rPr>
          <w:rFonts w:ascii="Arial" w:hAnsi="Arial" w:cs="Arial"/>
        </w:rPr>
      </w:pPr>
      <w:r w:rsidRPr="00C71758">
        <w:rPr>
          <w:rFonts w:ascii="Arial" w:hAnsi="Arial" w:cs="Arial"/>
          <w:b/>
          <w:bCs/>
        </w:rPr>
        <w:t>Response</w:t>
      </w:r>
      <w:r>
        <w:rPr>
          <w:rFonts w:ascii="Arial" w:hAnsi="Arial" w:cs="Arial"/>
          <w:b/>
          <w:bCs/>
        </w:rPr>
        <w:t>:</w:t>
      </w:r>
      <w:r w:rsidRPr="00C03259">
        <w:rPr>
          <w:rFonts w:ascii="Arial" w:hAnsi="Arial" w:cs="Arial"/>
        </w:rPr>
        <w:t xml:space="preserve"> </w:t>
      </w:r>
      <w:r w:rsidR="00F8312D" w:rsidRPr="00F8312D">
        <w:rPr>
          <w:rFonts w:ascii="Arial" w:hAnsi="Arial" w:cs="Arial"/>
        </w:rPr>
        <w:t>It was noted that it is too early to determine whether the pilot should be rolled out more widely</w:t>
      </w:r>
      <w:r w:rsidR="00C97D21">
        <w:rPr>
          <w:rFonts w:ascii="Arial" w:hAnsi="Arial" w:cs="Arial"/>
        </w:rPr>
        <w:t xml:space="preserve">, this is why a </w:t>
      </w:r>
      <w:r w:rsidR="00C97D21" w:rsidRPr="00C97D21">
        <w:rPr>
          <w:rFonts w:ascii="Arial" w:hAnsi="Arial" w:cs="Arial"/>
        </w:rPr>
        <w:t>piloting it on a small scale</w:t>
      </w:r>
      <w:r w:rsidR="00852982">
        <w:rPr>
          <w:rFonts w:ascii="Arial" w:hAnsi="Arial" w:cs="Arial"/>
        </w:rPr>
        <w:t xml:space="preserve"> for </w:t>
      </w:r>
      <w:r w:rsidR="007C0192">
        <w:rPr>
          <w:rFonts w:ascii="Arial" w:hAnsi="Arial" w:cs="Arial"/>
        </w:rPr>
        <w:t xml:space="preserve">vulnerable </w:t>
      </w:r>
      <w:r w:rsidR="00852982">
        <w:rPr>
          <w:rFonts w:ascii="Arial" w:hAnsi="Arial" w:cs="Arial"/>
        </w:rPr>
        <w:t>househol</w:t>
      </w:r>
      <w:r w:rsidR="00C84DBF">
        <w:rPr>
          <w:rFonts w:ascii="Arial" w:hAnsi="Arial" w:cs="Arial"/>
        </w:rPr>
        <w:t>d</w:t>
      </w:r>
      <w:r w:rsidR="008025A2">
        <w:rPr>
          <w:rFonts w:ascii="Arial" w:hAnsi="Arial" w:cs="Arial"/>
        </w:rPr>
        <w:t>s</w:t>
      </w:r>
      <w:r w:rsidR="00F8312D" w:rsidRPr="00F8312D">
        <w:rPr>
          <w:rFonts w:ascii="Arial" w:hAnsi="Arial" w:cs="Arial"/>
        </w:rPr>
        <w:t xml:space="preserve"> will test whether a more personalised approach</w:t>
      </w:r>
      <w:r w:rsidR="005C55C9">
        <w:rPr>
          <w:rFonts w:ascii="Arial" w:hAnsi="Arial" w:cs="Arial"/>
        </w:rPr>
        <w:t xml:space="preserve"> </w:t>
      </w:r>
      <w:r w:rsidR="008269E1">
        <w:rPr>
          <w:rFonts w:ascii="Arial" w:hAnsi="Arial" w:cs="Arial"/>
        </w:rPr>
        <w:t>is needed</w:t>
      </w:r>
      <w:r w:rsidR="00F8312D" w:rsidRPr="00F8312D">
        <w:rPr>
          <w:rFonts w:ascii="Arial" w:hAnsi="Arial" w:cs="Arial"/>
        </w:rPr>
        <w:t xml:space="preserve">. </w:t>
      </w:r>
      <w:r w:rsidR="00AB6D85">
        <w:rPr>
          <w:rFonts w:ascii="Arial" w:hAnsi="Arial" w:cs="Arial"/>
        </w:rPr>
        <w:t xml:space="preserve">GBC </w:t>
      </w:r>
      <w:r w:rsidR="00F8312D" w:rsidRPr="00F8312D">
        <w:rPr>
          <w:rFonts w:ascii="Arial" w:hAnsi="Arial" w:cs="Arial"/>
        </w:rPr>
        <w:t>acknowledged existing frustrations around communication and case ownership, and it was confirmed that the pilot will help inform future service improvements.</w:t>
      </w:r>
    </w:p>
    <w:p w14:paraId="7AFE440E" w14:textId="41618B00" w:rsidR="00215BDF" w:rsidRDefault="00215BDF" w:rsidP="00CB4D0F">
      <w:pPr>
        <w:ind w:left="720" w:hanging="720"/>
        <w:rPr>
          <w:rFonts w:ascii="Arial" w:hAnsi="Arial" w:cs="Arial"/>
        </w:rPr>
      </w:pPr>
    </w:p>
    <w:p w14:paraId="0785C713" w14:textId="77777777" w:rsidR="00215BDF" w:rsidRDefault="00215BDF" w:rsidP="00CB4D0F">
      <w:pPr>
        <w:ind w:left="720" w:hanging="720"/>
        <w:rPr>
          <w:rFonts w:ascii="Arial" w:hAnsi="Arial" w:cs="Arial"/>
        </w:rPr>
      </w:pPr>
    </w:p>
    <w:p w14:paraId="11B4E292" w14:textId="49EA952F" w:rsidR="008E4C08" w:rsidRPr="008E4C08" w:rsidRDefault="00E24075" w:rsidP="00E24075">
      <w:pPr>
        <w:ind w:left="720" w:hanging="720"/>
        <w:rPr>
          <w:rFonts w:ascii="Arial" w:hAnsi="Arial" w:cs="Arial"/>
        </w:rPr>
      </w:pPr>
      <w:r w:rsidRPr="0085312B">
        <w:rPr>
          <w:rFonts w:ascii="Arial" w:hAnsi="Arial" w:cs="Arial"/>
        </w:rPr>
        <w:t>5.5</w:t>
      </w:r>
      <w:r>
        <w:rPr>
          <w:rFonts w:ascii="Arial" w:hAnsi="Arial" w:cs="Arial"/>
          <w:b/>
          <w:bCs/>
        </w:rPr>
        <w:tab/>
      </w:r>
      <w:r w:rsidR="002B7B9B">
        <w:rPr>
          <w:rFonts w:ascii="Arial" w:hAnsi="Arial" w:cs="Arial"/>
        </w:rPr>
        <w:t>GBC</w:t>
      </w:r>
      <w:r w:rsidR="008E4C08">
        <w:rPr>
          <w:rFonts w:ascii="Arial" w:hAnsi="Arial" w:cs="Arial"/>
        </w:rPr>
        <w:t xml:space="preserve"> </w:t>
      </w:r>
      <w:r w:rsidR="008E4C08" w:rsidRPr="008E4C08">
        <w:rPr>
          <w:rFonts w:ascii="Arial" w:hAnsi="Arial" w:cs="Arial"/>
        </w:rPr>
        <w:t>explained that the pilot will assess whether providing additional support to vulnerable residents improves outcomes, reduces repeat contacts, and delivers better value for money. The findings will help determine whether the approach could be expanded in the future.</w:t>
      </w:r>
    </w:p>
    <w:p w14:paraId="14493F1C" w14:textId="77777777" w:rsidR="0088059F" w:rsidRDefault="0088059F" w:rsidP="00885A7F">
      <w:pPr>
        <w:rPr>
          <w:rFonts w:ascii="Arial" w:hAnsi="Arial" w:cs="Arial"/>
          <w:b/>
          <w:bCs/>
        </w:rPr>
      </w:pPr>
    </w:p>
    <w:p w14:paraId="5667E7A7" w14:textId="77777777" w:rsidR="00D2348D" w:rsidRDefault="00D2348D" w:rsidP="00C630D5">
      <w:pPr>
        <w:ind w:left="720" w:hanging="720"/>
        <w:rPr>
          <w:rFonts w:ascii="Arial" w:hAnsi="Arial" w:cs="Arial"/>
          <w:b/>
          <w:bCs/>
        </w:rPr>
      </w:pPr>
    </w:p>
    <w:p w14:paraId="6B2ECA02" w14:textId="359F7CA6" w:rsidR="00CB4D0F" w:rsidRPr="00CB4D0F" w:rsidRDefault="00831358" w:rsidP="009E350B">
      <w:pPr>
        <w:ind w:left="720" w:hanging="720"/>
        <w:rPr>
          <w:rFonts w:ascii="Arial" w:hAnsi="Arial" w:cs="Arial"/>
          <w:b/>
          <w:bCs/>
        </w:rPr>
      </w:pPr>
      <w:r>
        <w:rPr>
          <w:rFonts w:ascii="Arial" w:hAnsi="Arial" w:cs="Arial"/>
          <w:b/>
          <w:bCs/>
        </w:rPr>
        <w:t>6.</w:t>
      </w:r>
      <w:r>
        <w:rPr>
          <w:rFonts w:ascii="Arial" w:hAnsi="Arial" w:cs="Arial"/>
          <w:b/>
          <w:bCs/>
        </w:rPr>
        <w:tab/>
      </w:r>
      <w:r w:rsidR="009E350B" w:rsidRPr="009E350B">
        <w:rPr>
          <w:rFonts w:ascii="Arial" w:hAnsi="Arial" w:cs="Arial"/>
          <w:b/>
          <w:bCs/>
        </w:rPr>
        <w:t>Joint Chief Executive of Guildford and Waverley Borough Councils</w:t>
      </w:r>
      <w:r w:rsidR="009E350B">
        <w:rPr>
          <w:rFonts w:ascii="Arial" w:hAnsi="Arial" w:cs="Arial"/>
          <w:b/>
          <w:bCs/>
        </w:rPr>
        <w:t xml:space="preserve"> - </w:t>
      </w:r>
      <w:r w:rsidR="004F643D">
        <w:rPr>
          <w:rFonts w:ascii="Arial" w:hAnsi="Arial" w:cs="Arial"/>
          <w:b/>
          <w:bCs/>
        </w:rPr>
        <w:t>Pedro Wrobel</w:t>
      </w:r>
    </w:p>
    <w:p w14:paraId="4C4F0A48" w14:textId="77777777" w:rsidR="00831358" w:rsidRDefault="00831358" w:rsidP="0086797E">
      <w:pPr>
        <w:rPr>
          <w:rFonts w:ascii="Arial" w:hAnsi="Arial" w:cs="Arial"/>
          <w:b/>
          <w:bCs/>
        </w:rPr>
      </w:pPr>
    </w:p>
    <w:p w14:paraId="212C0FEA" w14:textId="1B8D7D11" w:rsidR="008E0C7C" w:rsidRPr="008E0C7C" w:rsidRDefault="00AA7CDE" w:rsidP="008E0C7C">
      <w:pPr>
        <w:ind w:left="720" w:hanging="720"/>
        <w:rPr>
          <w:rFonts w:ascii="Arial" w:hAnsi="Arial" w:cs="Arial"/>
        </w:rPr>
      </w:pPr>
      <w:r>
        <w:rPr>
          <w:rFonts w:ascii="Arial" w:hAnsi="Arial" w:cs="Arial"/>
        </w:rPr>
        <w:t>6.1</w:t>
      </w:r>
      <w:r>
        <w:rPr>
          <w:rFonts w:ascii="Arial" w:hAnsi="Arial" w:cs="Arial"/>
        </w:rPr>
        <w:tab/>
      </w:r>
      <w:r w:rsidR="00EE28F2" w:rsidRPr="00EE28F2">
        <w:rPr>
          <w:rFonts w:ascii="Arial" w:hAnsi="Arial" w:cs="Arial"/>
        </w:rPr>
        <w:t>Pedro</w:t>
      </w:r>
      <w:r w:rsidR="00EE28F2">
        <w:rPr>
          <w:rFonts w:ascii="Arial" w:hAnsi="Arial" w:cs="Arial"/>
        </w:rPr>
        <w:t xml:space="preserve"> </w:t>
      </w:r>
      <w:r w:rsidR="00EE28F2" w:rsidRPr="00EE28F2">
        <w:rPr>
          <w:rFonts w:ascii="Arial" w:hAnsi="Arial" w:cs="Arial"/>
        </w:rPr>
        <w:t>Wrobel</w:t>
      </w:r>
      <w:r w:rsidR="00EE28F2">
        <w:rPr>
          <w:rFonts w:ascii="Arial" w:hAnsi="Arial" w:cs="Arial"/>
        </w:rPr>
        <w:t>,</w:t>
      </w:r>
      <w:r w:rsidR="008E0C7C" w:rsidRPr="008E0C7C">
        <w:rPr>
          <w:rFonts w:ascii="Arial" w:hAnsi="Arial" w:cs="Arial"/>
        </w:rPr>
        <w:t xml:space="preserve"> Chief Executive welcomed members and reflected on the progress made within the Housing Service over the past two and a half years</w:t>
      </w:r>
      <w:r w:rsidR="00C47DB9">
        <w:rPr>
          <w:rFonts w:ascii="Arial" w:hAnsi="Arial" w:cs="Arial"/>
        </w:rPr>
        <w:t xml:space="preserve"> </w:t>
      </w:r>
      <w:r w:rsidR="002C64F4">
        <w:rPr>
          <w:rFonts w:ascii="Arial" w:hAnsi="Arial" w:cs="Arial"/>
        </w:rPr>
        <w:t>since coming in.</w:t>
      </w:r>
      <w:r w:rsidR="00BE76DA">
        <w:rPr>
          <w:rFonts w:ascii="Arial" w:hAnsi="Arial" w:cs="Arial"/>
        </w:rPr>
        <w:t xml:space="preserve"> </w:t>
      </w:r>
      <w:r w:rsidR="002C64F4">
        <w:rPr>
          <w:rFonts w:ascii="Arial" w:hAnsi="Arial" w:cs="Arial"/>
        </w:rPr>
        <w:t xml:space="preserve">Pedro recognised </w:t>
      </w:r>
      <w:r w:rsidR="008E0C7C" w:rsidRPr="008E0C7C">
        <w:rPr>
          <w:rFonts w:ascii="Arial" w:hAnsi="Arial" w:cs="Arial"/>
        </w:rPr>
        <w:t>the positive changes achieved through close working with residents and the Tenant Engagement Group. It was emphasised that, while significant improvements had been made, further progress was needed to become a better landlord and council. Members were assured that resident feedback remains central to decision-making, and the Chief Executive reaffirmed a commitment to continued engagement with residents, including attending future Keep</w:t>
      </w:r>
      <w:r w:rsidR="00F006C0">
        <w:rPr>
          <w:rFonts w:ascii="Arial" w:hAnsi="Arial" w:cs="Arial"/>
        </w:rPr>
        <w:t>ing</w:t>
      </w:r>
      <w:r w:rsidR="008E0C7C" w:rsidRPr="008E0C7C">
        <w:rPr>
          <w:rFonts w:ascii="Arial" w:hAnsi="Arial" w:cs="Arial"/>
        </w:rPr>
        <w:t xml:space="preserve"> in Touch events</w:t>
      </w:r>
      <w:r w:rsidR="00F006C0">
        <w:rPr>
          <w:rFonts w:ascii="Arial" w:hAnsi="Arial" w:cs="Arial"/>
        </w:rPr>
        <w:t xml:space="preserve"> where possible</w:t>
      </w:r>
      <w:r w:rsidR="008E0C7C" w:rsidRPr="008E0C7C">
        <w:rPr>
          <w:rFonts w:ascii="Arial" w:hAnsi="Arial" w:cs="Arial"/>
        </w:rPr>
        <w:t>.</w:t>
      </w:r>
    </w:p>
    <w:p w14:paraId="2EA8A21B" w14:textId="77777777" w:rsidR="00A22601" w:rsidRDefault="00A22601" w:rsidP="00BA4851">
      <w:pPr>
        <w:rPr>
          <w:rFonts w:ascii="Arial" w:hAnsi="Arial" w:cs="Arial"/>
        </w:rPr>
      </w:pPr>
    </w:p>
    <w:p w14:paraId="5B3E1771" w14:textId="78E37A34" w:rsidR="00F34A79" w:rsidRDefault="00A22601" w:rsidP="00C6453D">
      <w:pPr>
        <w:ind w:left="720" w:hanging="720"/>
        <w:rPr>
          <w:rFonts w:ascii="Arial" w:hAnsi="Arial" w:cs="Arial"/>
        </w:rPr>
      </w:pPr>
      <w:r>
        <w:rPr>
          <w:rFonts w:ascii="Arial" w:hAnsi="Arial" w:cs="Arial"/>
        </w:rPr>
        <w:t>6.2</w:t>
      </w:r>
      <w:r>
        <w:rPr>
          <w:rFonts w:ascii="Arial" w:hAnsi="Arial" w:cs="Arial"/>
        </w:rPr>
        <w:tab/>
      </w:r>
      <w:r w:rsidR="00EE28F2" w:rsidRPr="00EE28F2">
        <w:rPr>
          <w:rFonts w:ascii="Arial" w:hAnsi="Arial" w:cs="Arial"/>
        </w:rPr>
        <w:t>Pedro</w:t>
      </w:r>
      <w:r w:rsidR="00EE28F2">
        <w:rPr>
          <w:rFonts w:ascii="Arial" w:hAnsi="Arial" w:cs="Arial"/>
        </w:rPr>
        <w:t xml:space="preserve"> and </w:t>
      </w:r>
      <w:r w:rsidR="00EE28F2" w:rsidRPr="00EE28F2">
        <w:rPr>
          <w:rFonts w:ascii="Arial" w:hAnsi="Arial" w:cs="Arial"/>
        </w:rPr>
        <w:t>Julian</w:t>
      </w:r>
      <w:r w:rsidR="00EE28F2" w:rsidRPr="00984FF4">
        <w:rPr>
          <w:rFonts w:ascii="Arial" w:hAnsi="Arial" w:cs="Arial"/>
        </w:rPr>
        <w:t xml:space="preserve"> </w:t>
      </w:r>
      <w:r w:rsidR="00984FF4" w:rsidRPr="00984FF4">
        <w:rPr>
          <w:rFonts w:ascii="Arial" w:hAnsi="Arial" w:cs="Arial"/>
        </w:rPr>
        <w:t>thanked members for their time</w:t>
      </w:r>
      <w:r w:rsidR="00984FF4">
        <w:rPr>
          <w:rFonts w:ascii="Arial" w:hAnsi="Arial" w:cs="Arial"/>
        </w:rPr>
        <w:t xml:space="preserve">, </w:t>
      </w:r>
      <w:r w:rsidR="001675EB" w:rsidRPr="001675EB">
        <w:rPr>
          <w:rFonts w:ascii="Arial" w:hAnsi="Arial" w:cs="Arial"/>
        </w:rPr>
        <w:t xml:space="preserve">constructive approach and ongoing scrutiny, recognising the positive impact of working collaboratively with residents. It was noted </w:t>
      </w:r>
      <w:r w:rsidR="00F006C0">
        <w:rPr>
          <w:rFonts w:ascii="Arial" w:hAnsi="Arial" w:cs="Arial"/>
        </w:rPr>
        <w:t xml:space="preserve">the Regulator of Social Housing </w:t>
      </w:r>
      <w:r w:rsidR="001675EB" w:rsidRPr="001675EB">
        <w:rPr>
          <w:rFonts w:ascii="Arial" w:hAnsi="Arial" w:cs="Arial"/>
        </w:rPr>
        <w:t>inspectors had recognised the strong level of resident involvement and the effective co-design approach between residents and the Council.</w:t>
      </w:r>
    </w:p>
    <w:p w14:paraId="2F8A567A" w14:textId="77777777" w:rsidR="00C6453D" w:rsidRDefault="00C6453D" w:rsidP="00C6453D">
      <w:pPr>
        <w:ind w:left="720" w:hanging="720"/>
        <w:rPr>
          <w:rFonts w:ascii="Arial" w:hAnsi="Arial" w:cs="Arial"/>
        </w:rPr>
      </w:pPr>
    </w:p>
    <w:p w14:paraId="2C1DB284" w14:textId="77777777" w:rsidR="009C334A" w:rsidRDefault="009C334A" w:rsidP="00410DC0">
      <w:pPr>
        <w:rPr>
          <w:rFonts w:ascii="Arial" w:hAnsi="Arial" w:cs="Arial"/>
        </w:rPr>
      </w:pPr>
    </w:p>
    <w:p w14:paraId="0A56317F" w14:textId="32D4B089" w:rsidR="00CB4D0F" w:rsidRDefault="009B063F" w:rsidP="00CB4D0F">
      <w:pPr>
        <w:rPr>
          <w:rFonts w:ascii="Arial" w:hAnsi="Arial" w:cs="Arial"/>
          <w:b/>
          <w:bCs/>
        </w:rPr>
      </w:pPr>
      <w:r>
        <w:rPr>
          <w:rFonts w:ascii="Arial" w:hAnsi="Arial" w:cs="Arial"/>
          <w:b/>
          <w:bCs/>
        </w:rPr>
        <w:t>7.</w:t>
      </w:r>
      <w:r>
        <w:rPr>
          <w:rFonts w:ascii="Arial" w:hAnsi="Arial" w:cs="Arial"/>
          <w:b/>
          <w:bCs/>
        </w:rPr>
        <w:tab/>
      </w:r>
      <w:r w:rsidR="00BC10B6">
        <w:rPr>
          <w:rFonts w:ascii="Arial" w:hAnsi="Arial" w:cs="Arial"/>
          <w:b/>
          <w:bCs/>
        </w:rPr>
        <w:t xml:space="preserve">Domestic Abuse </w:t>
      </w:r>
      <w:r w:rsidR="006F7960">
        <w:rPr>
          <w:rFonts w:ascii="Arial" w:hAnsi="Arial" w:cs="Arial"/>
          <w:b/>
          <w:bCs/>
        </w:rPr>
        <w:t>S</w:t>
      </w:r>
      <w:r w:rsidR="004B3763">
        <w:rPr>
          <w:rFonts w:ascii="Arial" w:hAnsi="Arial" w:cs="Arial"/>
          <w:b/>
          <w:bCs/>
        </w:rPr>
        <w:t xml:space="preserve">tatement </w:t>
      </w:r>
      <w:r w:rsidR="00BC10B6">
        <w:rPr>
          <w:rFonts w:ascii="Arial" w:hAnsi="Arial" w:cs="Arial"/>
          <w:b/>
          <w:bCs/>
        </w:rPr>
        <w:t xml:space="preserve"> </w:t>
      </w:r>
      <w:r w:rsidR="00CB4D0F" w:rsidRPr="00CB4D0F">
        <w:rPr>
          <w:rFonts w:ascii="Arial" w:hAnsi="Arial" w:cs="Arial"/>
          <w:b/>
          <w:bCs/>
        </w:rPr>
        <w:t xml:space="preserve"> – </w:t>
      </w:r>
      <w:r w:rsidR="00A2075C">
        <w:rPr>
          <w:rFonts w:ascii="Arial" w:hAnsi="Arial" w:cs="Arial"/>
          <w:b/>
          <w:bCs/>
        </w:rPr>
        <w:t xml:space="preserve">Jon </w:t>
      </w:r>
      <w:r w:rsidR="00403527" w:rsidRPr="00785BBE">
        <w:rPr>
          <w:rFonts w:ascii="Arial" w:hAnsi="Arial" w:cs="Arial"/>
          <w:b/>
          <w:bCs/>
        </w:rPr>
        <w:t>Kanareck</w:t>
      </w:r>
    </w:p>
    <w:p w14:paraId="27B589D0" w14:textId="77777777" w:rsidR="00776657" w:rsidRDefault="00776657" w:rsidP="00CB4D0F">
      <w:pPr>
        <w:rPr>
          <w:rFonts w:ascii="Arial" w:hAnsi="Arial" w:cs="Arial"/>
          <w:b/>
          <w:bCs/>
        </w:rPr>
      </w:pPr>
    </w:p>
    <w:p w14:paraId="2723C85C" w14:textId="47FB2FC0" w:rsidR="0063233A" w:rsidRDefault="00776657" w:rsidP="0063233A">
      <w:pPr>
        <w:ind w:left="720" w:hanging="720"/>
        <w:rPr>
          <w:rFonts w:ascii="Arial" w:hAnsi="Arial" w:cs="Arial"/>
        </w:rPr>
      </w:pPr>
      <w:r w:rsidRPr="00776657">
        <w:rPr>
          <w:rFonts w:ascii="Arial" w:hAnsi="Arial" w:cs="Arial"/>
        </w:rPr>
        <w:t>7.1</w:t>
      </w:r>
      <w:r>
        <w:rPr>
          <w:rFonts w:ascii="Arial" w:hAnsi="Arial" w:cs="Arial"/>
        </w:rPr>
        <w:tab/>
        <w:t>Jon</w:t>
      </w:r>
      <w:r w:rsidR="0063233A" w:rsidRPr="0063233A">
        <w:rPr>
          <w:rFonts w:ascii="Arial" w:hAnsi="Arial" w:cs="Arial"/>
        </w:rPr>
        <w:t xml:space="preserve"> </w:t>
      </w:r>
      <w:r w:rsidR="0077549F">
        <w:rPr>
          <w:rFonts w:ascii="Arial" w:hAnsi="Arial" w:cs="Arial"/>
        </w:rPr>
        <w:t>introduced the</w:t>
      </w:r>
      <w:r w:rsidR="0063233A" w:rsidRPr="0063233A">
        <w:rPr>
          <w:rFonts w:ascii="Arial" w:hAnsi="Arial" w:cs="Arial"/>
        </w:rPr>
        <w:t xml:space="preserve"> Domestic Abuse Statement </w:t>
      </w:r>
      <w:r w:rsidR="0077549F">
        <w:rPr>
          <w:rFonts w:ascii="Arial" w:hAnsi="Arial" w:cs="Arial"/>
        </w:rPr>
        <w:t xml:space="preserve">and </w:t>
      </w:r>
      <w:r w:rsidR="0063233A" w:rsidRPr="0063233A">
        <w:rPr>
          <w:rFonts w:ascii="Arial" w:hAnsi="Arial" w:cs="Arial"/>
        </w:rPr>
        <w:t xml:space="preserve">noted </w:t>
      </w:r>
      <w:r w:rsidR="0077549F">
        <w:rPr>
          <w:rFonts w:ascii="Arial" w:hAnsi="Arial" w:cs="Arial"/>
        </w:rPr>
        <w:t xml:space="preserve">the </w:t>
      </w:r>
      <w:r w:rsidR="0063233A" w:rsidRPr="0063233A">
        <w:rPr>
          <w:rFonts w:ascii="Arial" w:hAnsi="Arial" w:cs="Arial"/>
        </w:rPr>
        <w:t xml:space="preserve">responsibility for leading on anti-social behaviour across the borough sits with the Community Safety Partnership, not </w:t>
      </w:r>
      <w:r w:rsidR="004672D2">
        <w:rPr>
          <w:rFonts w:ascii="Arial" w:hAnsi="Arial" w:cs="Arial"/>
        </w:rPr>
        <w:t>H</w:t>
      </w:r>
      <w:r w:rsidR="004672D2" w:rsidRPr="0063233A">
        <w:rPr>
          <w:rFonts w:ascii="Arial" w:hAnsi="Arial" w:cs="Arial"/>
        </w:rPr>
        <w:t xml:space="preserve">ousing </w:t>
      </w:r>
      <w:r w:rsidR="004672D2">
        <w:rPr>
          <w:rFonts w:ascii="Arial" w:hAnsi="Arial" w:cs="Arial"/>
        </w:rPr>
        <w:t>S</w:t>
      </w:r>
      <w:r w:rsidR="004672D2" w:rsidRPr="0063233A">
        <w:rPr>
          <w:rFonts w:ascii="Arial" w:hAnsi="Arial" w:cs="Arial"/>
        </w:rPr>
        <w:t>ervice</w:t>
      </w:r>
      <w:r w:rsidR="004672D2">
        <w:rPr>
          <w:rFonts w:ascii="Arial" w:hAnsi="Arial" w:cs="Arial"/>
        </w:rPr>
        <w:t>s</w:t>
      </w:r>
      <w:r w:rsidR="0063233A" w:rsidRPr="0063233A">
        <w:rPr>
          <w:rFonts w:ascii="Arial" w:hAnsi="Arial" w:cs="Arial"/>
        </w:rPr>
        <w:t>. As a housing organisation, the role is to have a statement that supports and aligns with the partnership approach. The statement is a short and straightforward document that demonstrates the organisation's commitment and meets regulatory expectations where a standalone policy is not in place. It provides assurance without duplicating the responsibilities of the lead agency.</w:t>
      </w:r>
    </w:p>
    <w:p w14:paraId="6A7453B6" w14:textId="77777777" w:rsidR="00653708" w:rsidRDefault="00653708" w:rsidP="0063233A">
      <w:pPr>
        <w:ind w:left="720" w:hanging="720"/>
        <w:rPr>
          <w:rFonts w:ascii="Arial" w:hAnsi="Arial" w:cs="Arial"/>
        </w:rPr>
      </w:pPr>
    </w:p>
    <w:p w14:paraId="6202FE58" w14:textId="4B38A2EB" w:rsidR="006F4FE7" w:rsidRDefault="00D8647D" w:rsidP="004152E6">
      <w:pPr>
        <w:ind w:left="720"/>
        <w:rPr>
          <w:rFonts w:ascii="Arial" w:hAnsi="Arial" w:cs="Arial"/>
        </w:rPr>
      </w:pPr>
      <w:r w:rsidRPr="00657538">
        <w:rPr>
          <w:rFonts w:ascii="Arial" w:hAnsi="Arial" w:cs="Arial"/>
          <w:b/>
          <w:bCs/>
        </w:rPr>
        <w:t>Q</w:t>
      </w:r>
      <w:r w:rsidR="00840A11" w:rsidRPr="00657538">
        <w:rPr>
          <w:rFonts w:ascii="Arial" w:hAnsi="Arial" w:cs="Arial"/>
          <w:b/>
          <w:bCs/>
        </w:rPr>
        <w:t>uestion</w:t>
      </w:r>
      <w:r w:rsidRPr="00657538">
        <w:rPr>
          <w:rFonts w:ascii="Arial" w:hAnsi="Arial" w:cs="Arial"/>
          <w:b/>
          <w:bCs/>
        </w:rPr>
        <w:t xml:space="preserve"> </w:t>
      </w:r>
      <w:r w:rsidR="009A74B9">
        <w:rPr>
          <w:rFonts w:ascii="Arial" w:hAnsi="Arial" w:cs="Arial"/>
          <w:b/>
          <w:bCs/>
        </w:rPr>
        <w:t xml:space="preserve">from </w:t>
      </w:r>
      <w:r w:rsidRPr="00657538">
        <w:rPr>
          <w:rFonts w:ascii="Arial" w:hAnsi="Arial" w:cs="Arial"/>
          <w:b/>
          <w:bCs/>
        </w:rPr>
        <w:t xml:space="preserve">the </w:t>
      </w:r>
      <w:r w:rsidR="00410A18" w:rsidRPr="00657538">
        <w:rPr>
          <w:rFonts w:ascii="Arial" w:hAnsi="Arial" w:cs="Arial"/>
          <w:b/>
          <w:bCs/>
        </w:rPr>
        <w:t>group</w:t>
      </w:r>
      <w:r w:rsidR="004152E6">
        <w:rPr>
          <w:rFonts w:ascii="Arial" w:hAnsi="Arial" w:cs="Arial"/>
        </w:rPr>
        <w:t xml:space="preserve"> </w:t>
      </w:r>
      <w:r w:rsidR="00840A11" w:rsidRPr="00840A11">
        <w:rPr>
          <w:rFonts w:ascii="Arial" w:hAnsi="Arial" w:cs="Arial"/>
        </w:rPr>
        <w:t xml:space="preserve">was raised regarding the timescales for implementing the statement and putting the proposed arrangements into practice. </w:t>
      </w:r>
    </w:p>
    <w:p w14:paraId="137C286A" w14:textId="1CC92B0A" w:rsidR="00653708" w:rsidRPr="00653708" w:rsidRDefault="001C1323" w:rsidP="00BD6F4A">
      <w:pPr>
        <w:ind w:left="720"/>
        <w:rPr>
          <w:rFonts w:ascii="Arial" w:hAnsi="Arial" w:cs="Arial"/>
        </w:rPr>
      </w:pPr>
      <w:r w:rsidRPr="00C71758">
        <w:rPr>
          <w:rFonts w:ascii="Arial" w:hAnsi="Arial" w:cs="Arial"/>
          <w:b/>
          <w:bCs/>
        </w:rPr>
        <w:t>Response</w:t>
      </w:r>
      <w:r>
        <w:rPr>
          <w:rFonts w:ascii="Arial" w:hAnsi="Arial" w:cs="Arial"/>
          <w:b/>
          <w:bCs/>
        </w:rPr>
        <w:t>:</w:t>
      </w:r>
      <w:r w:rsidRPr="00C03259">
        <w:rPr>
          <w:rFonts w:ascii="Arial" w:hAnsi="Arial" w:cs="Arial"/>
        </w:rPr>
        <w:t xml:space="preserve"> </w:t>
      </w:r>
      <w:r w:rsidR="00653708" w:rsidRPr="00653708">
        <w:rPr>
          <w:rFonts w:ascii="Arial" w:hAnsi="Arial" w:cs="Arial"/>
        </w:rPr>
        <w:t>Domestic abuse cases are treated as a priority, with the organisation typically responding within 24 hours. While there is no dedicated Domestic Abuse Officer, Housing Officers lead on cases initially, supported by specialist officers and the centralised team, which provides support across the wider service.</w:t>
      </w:r>
    </w:p>
    <w:p w14:paraId="6BC25764" w14:textId="77777777" w:rsidR="00776657" w:rsidRDefault="00776657" w:rsidP="00BF3EFA">
      <w:pPr>
        <w:rPr>
          <w:rFonts w:ascii="Arial" w:hAnsi="Arial" w:cs="Arial"/>
        </w:rPr>
      </w:pPr>
    </w:p>
    <w:p w14:paraId="55203061" w14:textId="2D5866E1" w:rsidR="00DD3806" w:rsidRDefault="00776657" w:rsidP="00DD3806">
      <w:pPr>
        <w:ind w:left="720" w:hanging="720"/>
        <w:rPr>
          <w:rFonts w:ascii="Arial" w:hAnsi="Arial" w:cs="Arial"/>
        </w:rPr>
      </w:pPr>
      <w:r>
        <w:rPr>
          <w:rFonts w:ascii="Arial" w:hAnsi="Arial" w:cs="Arial"/>
        </w:rPr>
        <w:t>7.</w:t>
      </w:r>
      <w:r w:rsidR="00BF3EFA">
        <w:rPr>
          <w:rFonts w:ascii="Arial" w:hAnsi="Arial" w:cs="Arial"/>
        </w:rPr>
        <w:t>4</w:t>
      </w:r>
      <w:r>
        <w:rPr>
          <w:rFonts w:ascii="Arial" w:hAnsi="Arial" w:cs="Arial"/>
        </w:rPr>
        <w:tab/>
      </w:r>
      <w:r w:rsidR="0082359E">
        <w:rPr>
          <w:rFonts w:ascii="Arial" w:hAnsi="Arial" w:cs="Arial"/>
        </w:rPr>
        <w:t>J</w:t>
      </w:r>
      <w:r w:rsidR="00662DEB">
        <w:rPr>
          <w:rFonts w:ascii="Arial" w:hAnsi="Arial" w:cs="Arial"/>
        </w:rPr>
        <w:t xml:space="preserve">on asked if this TEG would approve </w:t>
      </w:r>
      <w:r w:rsidR="00DD3806">
        <w:rPr>
          <w:rFonts w:ascii="Arial" w:hAnsi="Arial" w:cs="Arial"/>
        </w:rPr>
        <w:t xml:space="preserve">the </w:t>
      </w:r>
      <w:r w:rsidR="00DD3806" w:rsidRPr="00DD3806">
        <w:rPr>
          <w:rFonts w:ascii="Arial" w:hAnsi="Arial" w:cs="Arial"/>
        </w:rPr>
        <w:t xml:space="preserve">Domestic Abuse </w:t>
      </w:r>
      <w:r w:rsidR="009A74B9">
        <w:rPr>
          <w:rFonts w:ascii="Arial" w:hAnsi="Arial" w:cs="Arial"/>
        </w:rPr>
        <w:t>Statement</w:t>
      </w:r>
      <w:r w:rsidR="009A74B9" w:rsidRPr="00DD3806">
        <w:rPr>
          <w:rFonts w:ascii="Arial" w:hAnsi="Arial" w:cs="Arial"/>
        </w:rPr>
        <w:t xml:space="preserve">  </w:t>
      </w:r>
    </w:p>
    <w:p w14:paraId="25960C01" w14:textId="64FFE36F" w:rsidR="008F3840" w:rsidRPr="00776657" w:rsidRDefault="00DD3806" w:rsidP="00633056">
      <w:pPr>
        <w:ind w:firstLine="720"/>
        <w:rPr>
          <w:rFonts w:ascii="Arial" w:hAnsi="Arial" w:cs="Arial"/>
        </w:rPr>
      </w:pPr>
      <w:r w:rsidRPr="00633056">
        <w:rPr>
          <w:rFonts w:ascii="Arial" w:hAnsi="Arial" w:cs="Arial"/>
          <w:b/>
          <w:bCs/>
        </w:rPr>
        <w:t>TEG approv</w:t>
      </w:r>
      <w:r w:rsidR="00813D84" w:rsidRPr="00633056">
        <w:rPr>
          <w:rFonts w:ascii="Arial" w:hAnsi="Arial" w:cs="Arial"/>
          <w:b/>
          <w:bCs/>
        </w:rPr>
        <w:t>ed</w:t>
      </w:r>
    </w:p>
    <w:p w14:paraId="64CF6275" w14:textId="77777777" w:rsidR="00410DC0" w:rsidRPr="00CB4D0F" w:rsidRDefault="00410DC0" w:rsidP="00CB4D0F">
      <w:pPr>
        <w:rPr>
          <w:rFonts w:ascii="Arial" w:hAnsi="Arial" w:cs="Arial"/>
          <w:b/>
          <w:bCs/>
        </w:rPr>
      </w:pPr>
    </w:p>
    <w:p w14:paraId="5A3DBEBA" w14:textId="77777777" w:rsidR="00552B7B" w:rsidRDefault="00552B7B" w:rsidP="00CB4D0F">
      <w:pPr>
        <w:rPr>
          <w:rFonts w:ascii="Arial" w:hAnsi="Arial" w:cs="Arial"/>
        </w:rPr>
      </w:pPr>
    </w:p>
    <w:p w14:paraId="5BB29BA3" w14:textId="539D2EDB" w:rsidR="00CB4D0F" w:rsidRDefault="00CB4D0F" w:rsidP="00CB4D0F">
      <w:pPr>
        <w:rPr>
          <w:rFonts w:ascii="Arial" w:hAnsi="Arial" w:cs="Arial"/>
          <w:b/>
          <w:bCs/>
        </w:rPr>
      </w:pPr>
      <w:r w:rsidRPr="00CB4D0F">
        <w:rPr>
          <w:rFonts w:ascii="Arial" w:hAnsi="Arial" w:cs="Arial"/>
          <w:b/>
          <w:bCs/>
        </w:rPr>
        <w:t>8.</w:t>
      </w:r>
      <w:r w:rsidRPr="00CB4D0F">
        <w:rPr>
          <w:rFonts w:ascii="Arial" w:hAnsi="Arial" w:cs="Arial"/>
          <w:b/>
          <w:bCs/>
        </w:rPr>
        <w:tab/>
      </w:r>
      <w:r w:rsidR="00785BBE" w:rsidRPr="00785BBE">
        <w:rPr>
          <w:rFonts w:ascii="Arial" w:hAnsi="Arial" w:cs="Arial"/>
          <w:b/>
          <w:bCs/>
        </w:rPr>
        <w:t>Annual Report to Tenants – Jon Kanareck</w:t>
      </w:r>
    </w:p>
    <w:p w14:paraId="46B6493E" w14:textId="77777777" w:rsidR="00785BBE" w:rsidRDefault="00785BBE" w:rsidP="00CB4D0F">
      <w:pPr>
        <w:rPr>
          <w:rFonts w:ascii="Arial" w:hAnsi="Arial" w:cs="Arial"/>
          <w:b/>
          <w:bCs/>
        </w:rPr>
      </w:pPr>
    </w:p>
    <w:p w14:paraId="3618D181" w14:textId="2ED205D2" w:rsidR="00F86EB4" w:rsidRPr="00F86EB4" w:rsidRDefault="00CB4D0F" w:rsidP="00F86EB4">
      <w:pPr>
        <w:ind w:left="720" w:hanging="720"/>
        <w:rPr>
          <w:rFonts w:ascii="Arial" w:hAnsi="Arial" w:cs="Arial"/>
        </w:rPr>
      </w:pPr>
      <w:r w:rsidRPr="00CB4D0F">
        <w:rPr>
          <w:rFonts w:ascii="Arial" w:hAnsi="Arial" w:cs="Arial"/>
        </w:rPr>
        <w:lastRenderedPageBreak/>
        <w:t>8.1</w:t>
      </w:r>
      <w:r w:rsidR="008F3840">
        <w:rPr>
          <w:rFonts w:ascii="Arial" w:hAnsi="Arial" w:cs="Arial"/>
        </w:rPr>
        <w:tab/>
      </w:r>
      <w:r w:rsidR="00F86EB4" w:rsidRPr="00F86EB4">
        <w:rPr>
          <w:rFonts w:ascii="Arial" w:hAnsi="Arial" w:cs="Arial"/>
        </w:rPr>
        <w:t>Members were asked to review the Annual Report, which is produced each year for tenants. The report sets out performance during the previous financial year up to March, including Tenant Satisfaction Measures</w:t>
      </w:r>
      <w:r w:rsidR="00813D84">
        <w:rPr>
          <w:rFonts w:ascii="Arial" w:hAnsi="Arial" w:cs="Arial"/>
        </w:rPr>
        <w:t>. It also</w:t>
      </w:r>
      <w:r w:rsidR="00813D84" w:rsidRPr="00F86EB4">
        <w:rPr>
          <w:rFonts w:ascii="Arial" w:hAnsi="Arial" w:cs="Arial"/>
        </w:rPr>
        <w:t xml:space="preserve"> </w:t>
      </w:r>
      <w:r w:rsidR="00F86EB4" w:rsidRPr="00F86EB4">
        <w:rPr>
          <w:rFonts w:ascii="Arial" w:hAnsi="Arial" w:cs="Arial"/>
        </w:rPr>
        <w:t xml:space="preserve">highlights key challenges faced during the year and summarises tenant engagement activity. The report fulfils </w:t>
      </w:r>
      <w:r w:rsidR="0007142C" w:rsidRPr="00F86EB4">
        <w:rPr>
          <w:rFonts w:ascii="Arial" w:hAnsi="Arial" w:cs="Arial"/>
        </w:rPr>
        <w:t xml:space="preserve">the </w:t>
      </w:r>
      <w:r w:rsidR="0007142C">
        <w:rPr>
          <w:rFonts w:ascii="Arial" w:hAnsi="Arial" w:cs="Arial"/>
        </w:rPr>
        <w:t xml:space="preserve">Housing </w:t>
      </w:r>
      <w:r w:rsidR="00137671">
        <w:rPr>
          <w:rFonts w:ascii="Arial" w:hAnsi="Arial" w:cs="Arial"/>
        </w:rPr>
        <w:t xml:space="preserve">ombudsman’s </w:t>
      </w:r>
      <w:r w:rsidR="00F86EB4" w:rsidRPr="00F86EB4">
        <w:rPr>
          <w:rFonts w:ascii="Arial" w:hAnsi="Arial" w:cs="Arial"/>
        </w:rPr>
        <w:t>requirement to provide this information to tenants.</w:t>
      </w:r>
    </w:p>
    <w:p w14:paraId="03B9C723" w14:textId="77777777" w:rsidR="008F3840" w:rsidRDefault="008F3840" w:rsidP="007D0757">
      <w:pPr>
        <w:rPr>
          <w:rFonts w:ascii="Arial" w:hAnsi="Arial" w:cs="Arial"/>
        </w:rPr>
      </w:pPr>
    </w:p>
    <w:p w14:paraId="480AE708" w14:textId="6CAEBB12" w:rsidR="00D53994" w:rsidRPr="00D53994" w:rsidRDefault="008F3840" w:rsidP="00EA0A3B">
      <w:pPr>
        <w:ind w:left="720" w:hanging="720"/>
        <w:rPr>
          <w:rFonts w:ascii="Arial" w:hAnsi="Arial" w:cs="Arial"/>
        </w:rPr>
      </w:pPr>
      <w:r>
        <w:rPr>
          <w:rFonts w:ascii="Arial" w:hAnsi="Arial" w:cs="Arial"/>
        </w:rPr>
        <w:t>8.2</w:t>
      </w:r>
      <w:r>
        <w:rPr>
          <w:rFonts w:ascii="Arial" w:hAnsi="Arial" w:cs="Arial"/>
        </w:rPr>
        <w:tab/>
      </w:r>
      <w:r w:rsidR="00D53994" w:rsidRPr="00D53994">
        <w:rPr>
          <w:rFonts w:ascii="Arial" w:hAnsi="Arial" w:cs="Arial"/>
        </w:rPr>
        <w:t>The Annual Report was presented as a retrospective document outlining the organisation's performance and progress during the previous financial year. It is intended to provide a balanced overview of both achievements and areas requiring improvement. Members were invited to review the draft report and provide comments before it is finalised and published. Feedback on the content is welcomed, and some engagement has already taken place during its development.</w:t>
      </w:r>
    </w:p>
    <w:p w14:paraId="28A94E56" w14:textId="654DFE30" w:rsidR="008F3840" w:rsidRDefault="008F3840" w:rsidP="008F3840">
      <w:pPr>
        <w:ind w:left="720" w:hanging="720"/>
        <w:rPr>
          <w:rFonts w:ascii="Arial" w:hAnsi="Arial" w:cs="Arial"/>
        </w:rPr>
      </w:pPr>
    </w:p>
    <w:p w14:paraId="29D18497" w14:textId="77777777" w:rsidR="00E72CE5" w:rsidRDefault="00315E3D" w:rsidP="002C3C6D">
      <w:pPr>
        <w:ind w:left="1440" w:hanging="720"/>
        <w:rPr>
          <w:rFonts w:ascii="Arial" w:hAnsi="Arial" w:cs="Arial"/>
        </w:rPr>
      </w:pPr>
      <w:r w:rsidRPr="001A3D4A">
        <w:rPr>
          <w:rFonts w:ascii="Arial" w:hAnsi="Arial" w:cs="Arial"/>
          <w:b/>
          <w:bCs/>
        </w:rPr>
        <w:t>T</w:t>
      </w:r>
      <w:r w:rsidR="0020421E" w:rsidRPr="001A3D4A">
        <w:rPr>
          <w:rFonts w:ascii="Arial" w:hAnsi="Arial" w:cs="Arial"/>
          <w:b/>
          <w:bCs/>
        </w:rPr>
        <w:t>he chair</w:t>
      </w:r>
      <w:r w:rsidR="0020421E">
        <w:rPr>
          <w:rFonts w:ascii="Arial" w:hAnsi="Arial" w:cs="Arial"/>
        </w:rPr>
        <w:t xml:space="preserve"> asked </w:t>
      </w:r>
      <w:r w:rsidR="005A4B86">
        <w:rPr>
          <w:rFonts w:ascii="Arial" w:hAnsi="Arial" w:cs="Arial"/>
        </w:rPr>
        <w:t xml:space="preserve">the TEG </w:t>
      </w:r>
      <w:r w:rsidR="000A3CDF">
        <w:rPr>
          <w:rFonts w:ascii="Arial" w:hAnsi="Arial" w:cs="Arial"/>
        </w:rPr>
        <w:t>members to</w:t>
      </w:r>
      <w:r w:rsidR="007D0757">
        <w:rPr>
          <w:rFonts w:ascii="Arial" w:hAnsi="Arial" w:cs="Arial"/>
        </w:rPr>
        <w:t xml:space="preserve"> re</w:t>
      </w:r>
      <w:r w:rsidR="000A3CDF">
        <w:rPr>
          <w:rFonts w:ascii="Arial" w:hAnsi="Arial" w:cs="Arial"/>
        </w:rPr>
        <w:t>ad over the document and</w:t>
      </w:r>
    </w:p>
    <w:p w14:paraId="74CAEB65" w14:textId="4A3602FC" w:rsidR="00CB4D0F" w:rsidRPr="002C3C6D" w:rsidRDefault="000A3CDF" w:rsidP="002C3C6D">
      <w:pPr>
        <w:ind w:left="1440" w:hanging="720"/>
        <w:rPr>
          <w:rFonts w:ascii="Arial" w:hAnsi="Arial" w:cs="Arial"/>
        </w:rPr>
      </w:pPr>
      <w:r>
        <w:rPr>
          <w:rFonts w:ascii="Arial" w:hAnsi="Arial" w:cs="Arial"/>
        </w:rPr>
        <w:t>give feedback as tenants not as a member</w:t>
      </w:r>
      <w:r w:rsidR="0007142C">
        <w:rPr>
          <w:rFonts w:ascii="Arial" w:hAnsi="Arial" w:cs="Arial"/>
        </w:rPr>
        <w:t>s</w:t>
      </w:r>
      <w:r>
        <w:rPr>
          <w:rFonts w:ascii="Arial" w:hAnsi="Arial" w:cs="Arial"/>
        </w:rPr>
        <w:t xml:space="preserve"> of TEG </w:t>
      </w:r>
    </w:p>
    <w:p w14:paraId="27B58006" w14:textId="77777777" w:rsidR="00CB4D0F" w:rsidRDefault="00CB4D0F" w:rsidP="00CB4D0F">
      <w:pPr>
        <w:rPr>
          <w:rFonts w:ascii="Arial" w:hAnsi="Arial" w:cs="Arial"/>
        </w:rPr>
      </w:pPr>
    </w:p>
    <w:p w14:paraId="78FD233E" w14:textId="77777777" w:rsidR="00215BDF" w:rsidRDefault="00215BDF" w:rsidP="00CB4D0F">
      <w:pPr>
        <w:rPr>
          <w:rFonts w:ascii="Arial" w:hAnsi="Arial" w:cs="Arial"/>
        </w:rPr>
      </w:pPr>
    </w:p>
    <w:p w14:paraId="6577D0A2" w14:textId="77777777" w:rsidR="00410DC0" w:rsidRDefault="00410DC0" w:rsidP="00CB4D0F">
      <w:pPr>
        <w:rPr>
          <w:rFonts w:ascii="Arial" w:hAnsi="Arial" w:cs="Arial"/>
        </w:rPr>
      </w:pPr>
    </w:p>
    <w:p w14:paraId="223E0327" w14:textId="78F9D9E6" w:rsidR="00CB4D0F" w:rsidRPr="00132E48" w:rsidRDefault="00CB4D0F" w:rsidP="00CB4D0F">
      <w:pPr>
        <w:rPr>
          <w:rFonts w:ascii="Arial" w:hAnsi="Arial" w:cs="Arial"/>
          <w:b/>
          <w:bCs/>
        </w:rPr>
      </w:pPr>
      <w:r w:rsidRPr="00132E48">
        <w:rPr>
          <w:rFonts w:ascii="Arial" w:hAnsi="Arial" w:cs="Arial"/>
          <w:b/>
          <w:bCs/>
        </w:rPr>
        <w:t>9.</w:t>
      </w:r>
      <w:r w:rsidRPr="00132E48">
        <w:rPr>
          <w:rFonts w:ascii="Arial" w:hAnsi="Arial" w:cs="Arial"/>
          <w:b/>
          <w:bCs/>
        </w:rPr>
        <w:tab/>
      </w:r>
      <w:r w:rsidR="001A0366">
        <w:rPr>
          <w:rFonts w:ascii="Arial" w:hAnsi="Arial" w:cs="Arial"/>
          <w:b/>
          <w:bCs/>
        </w:rPr>
        <w:t xml:space="preserve">Keeping in </w:t>
      </w:r>
      <w:r w:rsidR="00A739FE">
        <w:rPr>
          <w:rFonts w:ascii="Arial" w:hAnsi="Arial" w:cs="Arial"/>
          <w:b/>
          <w:bCs/>
        </w:rPr>
        <w:t>T</w:t>
      </w:r>
      <w:r w:rsidR="001A0366">
        <w:rPr>
          <w:rFonts w:ascii="Arial" w:hAnsi="Arial" w:cs="Arial"/>
          <w:b/>
          <w:bCs/>
        </w:rPr>
        <w:t xml:space="preserve">ouch </w:t>
      </w:r>
      <w:r w:rsidR="00A739FE">
        <w:rPr>
          <w:rFonts w:ascii="Arial" w:hAnsi="Arial" w:cs="Arial"/>
          <w:b/>
          <w:bCs/>
        </w:rPr>
        <w:t>D</w:t>
      </w:r>
      <w:r w:rsidR="001A0366">
        <w:rPr>
          <w:rFonts w:ascii="Arial" w:hAnsi="Arial" w:cs="Arial"/>
          <w:b/>
          <w:bCs/>
        </w:rPr>
        <w:t xml:space="preserve">ays </w:t>
      </w:r>
      <w:r w:rsidR="00941388">
        <w:rPr>
          <w:rFonts w:ascii="Arial" w:hAnsi="Arial" w:cs="Arial"/>
          <w:b/>
          <w:bCs/>
        </w:rPr>
        <w:t xml:space="preserve">and </w:t>
      </w:r>
      <w:r w:rsidR="00941388" w:rsidRPr="00941388">
        <w:rPr>
          <w:rFonts w:ascii="Arial" w:hAnsi="Arial" w:cs="Arial"/>
          <w:b/>
          <w:bCs/>
        </w:rPr>
        <w:t>Scrutiny Panel</w:t>
      </w:r>
      <w:r w:rsidR="00941388" w:rsidRPr="00941388">
        <w:rPr>
          <w:rFonts w:ascii="Arial" w:hAnsi="Arial" w:cs="Arial"/>
          <w:b/>
          <w:bCs/>
        </w:rPr>
        <w:t xml:space="preserve"> </w:t>
      </w:r>
      <w:r w:rsidR="001A0366">
        <w:rPr>
          <w:rFonts w:ascii="Arial" w:hAnsi="Arial" w:cs="Arial"/>
          <w:b/>
          <w:bCs/>
        </w:rPr>
        <w:t xml:space="preserve">– Conor </w:t>
      </w:r>
      <w:r w:rsidR="00821051">
        <w:rPr>
          <w:rFonts w:ascii="Arial" w:hAnsi="Arial" w:cs="Arial"/>
          <w:b/>
          <w:bCs/>
        </w:rPr>
        <w:t>S</w:t>
      </w:r>
      <w:r w:rsidR="001A0366">
        <w:rPr>
          <w:rFonts w:ascii="Arial" w:hAnsi="Arial" w:cs="Arial"/>
          <w:b/>
          <w:bCs/>
        </w:rPr>
        <w:t>t</w:t>
      </w:r>
      <w:r w:rsidR="00821051">
        <w:rPr>
          <w:rFonts w:ascii="Arial" w:hAnsi="Arial" w:cs="Arial"/>
          <w:b/>
          <w:bCs/>
        </w:rPr>
        <w:t xml:space="preserve">redder </w:t>
      </w:r>
    </w:p>
    <w:p w14:paraId="400BABEF" w14:textId="77777777" w:rsidR="00CB4D0F" w:rsidRDefault="00CB4D0F" w:rsidP="00CB4D0F">
      <w:pPr>
        <w:rPr>
          <w:rFonts w:ascii="Arial" w:hAnsi="Arial" w:cs="Arial"/>
        </w:rPr>
      </w:pPr>
    </w:p>
    <w:p w14:paraId="2A2901B4" w14:textId="4C8B796D" w:rsidR="00D41D25" w:rsidRPr="002C3C6D" w:rsidRDefault="00CB4D0F" w:rsidP="00D41D25">
      <w:pPr>
        <w:ind w:left="720" w:hanging="720"/>
        <w:rPr>
          <w:rFonts w:ascii="Arial" w:hAnsi="Arial" w:cs="Arial"/>
        </w:rPr>
      </w:pPr>
      <w:r>
        <w:rPr>
          <w:rFonts w:ascii="Arial" w:hAnsi="Arial" w:cs="Arial"/>
        </w:rPr>
        <w:t>9.1</w:t>
      </w:r>
      <w:r w:rsidR="000C796A">
        <w:rPr>
          <w:rFonts w:ascii="Arial" w:hAnsi="Arial" w:cs="Arial"/>
        </w:rPr>
        <w:tab/>
      </w:r>
      <w:r w:rsidR="00D41D25" w:rsidRPr="00D41D25">
        <w:rPr>
          <w:rFonts w:ascii="Arial" w:hAnsi="Arial" w:cs="Arial"/>
        </w:rPr>
        <w:t>Conor reported four KIT Days have been held since June, resulting in 302 doors knocked and 104 resident surveys completed. Key issues raised included outstanding repairs, repair delays, overgrown gardens, and student-related nuisance concerns. All feedback is being followed up</w:t>
      </w:r>
      <w:r w:rsidR="00FE3B0D">
        <w:rPr>
          <w:rFonts w:ascii="Arial" w:hAnsi="Arial" w:cs="Arial"/>
        </w:rPr>
        <w:t xml:space="preserve"> a</w:t>
      </w:r>
      <w:r w:rsidR="00D64599">
        <w:rPr>
          <w:rFonts w:ascii="Arial" w:hAnsi="Arial" w:cs="Arial"/>
        </w:rPr>
        <w:t xml:space="preserve">nd </w:t>
      </w:r>
      <w:r w:rsidR="00FE3B0D">
        <w:rPr>
          <w:rFonts w:ascii="Arial" w:hAnsi="Arial" w:cs="Arial"/>
        </w:rPr>
        <w:t>monitored</w:t>
      </w:r>
      <w:r w:rsidR="00D64599">
        <w:rPr>
          <w:rFonts w:ascii="Arial" w:hAnsi="Arial" w:cs="Arial"/>
        </w:rPr>
        <w:t xml:space="preserve">. </w:t>
      </w:r>
      <w:r w:rsidR="005C3611" w:rsidRPr="00D41D25">
        <w:rPr>
          <w:rFonts w:ascii="Arial" w:hAnsi="Arial" w:cs="Arial"/>
        </w:rPr>
        <w:t xml:space="preserve">The next KIT Day will take place at </w:t>
      </w:r>
      <w:r w:rsidR="005C3611" w:rsidRPr="002C3C6D">
        <w:rPr>
          <w:rFonts w:ascii="Arial" w:hAnsi="Arial" w:cs="Arial"/>
        </w:rPr>
        <w:t>The Oval, Wood Street Village, on 5 August from 11am to 2pm.</w:t>
      </w:r>
    </w:p>
    <w:p w14:paraId="5041F360" w14:textId="77777777" w:rsidR="00D41D25" w:rsidRDefault="00D41D25" w:rsidP="00BB4CCB">
      <w:pPr>
        <w:rPr>
          <w:rFonts w:ascii="Arial" w:hAnsi="Arial" w:cs="Arial"/>
        </w:rPr>
      </w:pPr>
    </w:p>
    <w:p w14:paraId="48E41E77" w14:textId="0BFA358A" w:rsidR="005C3611" w:rsidRDefault="000C796A" w:rsidP="005C3611">
      <w:pPr>
        <w:ind w:left="720" w:hanging="720"/>
        <w:rPr>
          <w:rFonts w:ascii="Arial" w:hAnsi="Arial" w:cs="Arial"/>
        </w:rPr>
      </w:pPr>
      <w:r>
        <w:rPr>
          <w:rFonts w:ascii="Arial" w:hAnsi="Arial" w:cs="Arial"/>
        </w:rPr>
        <w:t>9.2</w:t>
      </w:r>
      <w:r>
        <w:rPr>
          <w:rFonts w:ascii="Arial" w:hAnsi="Arial" w:cs="Arial"/>
        </w:rPr>
        <w:tab/>
      </w:r>
      <w:r w:rsidR="005C3611" w:rsidRPr="005C3611">
        <w:rPr>
          <w:rFonts w:ascii="Arial" w:hAnsi="Arial" w:cs="Arial"/>
          <w:b/>
          <w:bCs/>
        </w:rPr>
        <w:t>Question</w:t>
      </w:r>
      <w:r w:rsidR="005C3611">
        <w:rPr>
          <w:rFonts w:ascii="Arial" w:hAnsi="Arial" w:cs="Arial"/>
          <w:b/>
          <w:bCs/>
        </w:rPr>
        <w:t xml:space="preserve"> from the group</w:t>
      </w:r>
      <w:r w:rsidR="005C3611" w:rsidRPr="005C3611">
        <w:rPr>
          <w:rFonts w:ascii="Arial" w:hAnsi="Arial" w:cs="Arial"/>
          <w:b/>
          <w:bCs/>
        </w:rPr>
        <w:t>:</w:t>
      </w:r>
      <w:r w:rsidR="005C3611" w:rsidRPr="005C3611">
        <w:rPr>
          <w:rFonts w:ascii="Arial" w:hAnsi="Arial" w:cs="Arial"/>
        </w:rPr>
        <w:t xml:space="preserve"> How long have you been doing this?</w:t>
      </w:r>
    </w:p>
    <w:p w14:paraId="4188731E" w14:textId="77777777" w:rsidR="002F667C" w:rsidRPr="005C3611" w:rsidRDefault="002F667C" w:rsidP="002F667C">
      <w:pPr>
        <w:rPr>
          <w:rFonts w:ascii="Arial" w:hAnsi="Arial" w:cs="Arial"/>
        </w:rPr>
      </w:pPr>
    </w:p>
    <w:p w14:paraId="49054143" w14:textId="388E7EF5" w:rsidR="00821051" w:rsidRDefault="005C3611" w:rsidP="005C3611">
      <w:pPr>
        <w:ind w:left="1440" w:hanging="720"/>
        <w:rPr>
          <w:rFonts w:ascii="Arial" w:hAnsi="Arial" w:cs="Arial"/>
        </w:rPr>
      </w:pPr>
      <w:r w:rsidRPr="005C3611">
        <w:rPr>
          <w:rFonts w:ascii="Arial" w:hAnsi="Arial" w:cs="Arial"/>
          <w:b/>
          <w:bCs/>
        </w:rPr>
        <w:t>Response:</w:t>
      </w:r>
      <w:r w:rsidRPr="005C3611">
        <w:rPr>
          <w:rFonts w:ascii="Arial" w:hAnsi="Arial" w:cs="Arial"/>
        </w:rPr>
        <w:t xml:space="preserve"> It was confirmed</w:t>
      </w:r>
      <w:r>
        <w:rPr>
          <w:rFonts w:ascii="Arial" w:hAnsi="Arial" w:cs="Arial"/>
        </w:rPr>
        <w:t xml:space="preserve"> by </w:t>
      </w:r>
      <w:r w:rsidR="00852BBC">
        <w:rPr>
          <w:rFonts w:ascii="Arial" w:hAnsi="Arial" w:cs="Arial"/>
        </w:rPr>
        <w:t xml:space="preserve">GBC </w:t>
      </w:r>
      <w:r w:rsidRPr="005C3611">
        <w:rPr>
          <w:rFonts w:ascii="Arial" w:hAnsi="Arial" w:cs="Arial"/>
        </w:rPr>
        <w:t>that the initiative began last year,</w:t>
      </w:r>
    </w:p>
    <w:p w14:paraId="3121B260" w14:textId="77777777" w:rsidR="00821051" w:rsidRDefault="005C3611" w:rsidP="005C3611">
      <w:pPr>
        <w:ind w:left="1440" w:hanging="720"/>
        <w:rPr>
          <w:rFonts w:ascii="Arial" w:hAnsi="Arial" w:cs="Arial"/>
        </w:rPr>
      </w:pPr>
      <w:r w:rsidRPr="005C3611">
        <w:rPr>
          <w:rFonts w:ascii="Arial" w:hAnsi="Arial" w:cs="Arial"/>
        </w:rPr>
        <w:t>with three events held initially and five taking place this year. It was</w:t>
      </w:r>
    </w:p>
    <w:p w14:paraId="20A20C75" w14:textId="77777777" w:rsidR="00821051" w:rsidRDefault="005C3611" w:rsidP="005C3611">
      <w:pPr>
        <w:ind w:left="1440" w:hanging="720"/>
        <w:rPr>
          <w:rFonts w:ascii="Arial" w:hAnsi="Arial" w:cs="Arial"/>
        </w:rPr>
      </w:pPr>
      <w:r w:rsidRPr="005C3611">
        <w:rPr>
          <w:rFonts w:ascii="Arial" w:hAnsi="Arial" w:cs="Arial"/>
        </w:rPr>
        <w:t>noted that evening events have achieved better engagement,</w:t>
      </w:r>
    </w:p>
    <w:p w14:paraId="4631A570" w14:textId="77777777" w:rsidR="00821051" w:rsidRDefault="005C3611" w:rsidP="005C3611">
      <w:pPr>
        <w:ind w:left="1440" w:hanging="720"/>
        <w:rPr>
          <w:rFonts w:ascii="Arial" w:hAnsi="Arial" w:cs="Arial"/>
        </w:rPr>
      </w:pPr>
      <w:r w:rsidRPr="005C3611">
        <w:rPr>
          <w:rFonts w:ascii="Arial" w:hAnsi="Arial" w:cs="Arial"/>
        </w:rPr>
        <w:t>particularly for door knocking, and this approach will be considered for</w:t>
      </w:r>
    </w:p>
    <w:p w14:paraId="066FF985" w14:textId="77777777" w:rsidR="002F667C" w:rsidRDefault="005C3611" w:rsidP="005C3611">
      <w:pPr>
        <w:ind w:left="1440" w:hanging="720"/>
        <w:rPr>
          <w:rFonts w:ascii="Arial" w:hAnsi="Arial" w:cs="Arial"/>
        </w:rPr>
      </w:pPr>
      <w:r w:rsidRPr="005C3611">
        <w:rPr>
          <w:rFonts w:ascii="Arial" w:hAnsi="Arial" w:cs="Arial"/>
        </w:rPr>
        <w:t>future events. The initiative continues to visit different areas each year,</w:t>
      </w:r>
      <w:r w:rsidR="002F667C">
        <w:rPr>
          <w:rFonts w:ascii="Arial" w:hAnsi="Arial" w:cs="Arial"/>
        </w:rPr>
        <w:t xml:space="preserve"> </w:t>
      </w:r>
    </w:p>
    <w:p w14:paraId="1A845C47" w14:textId="77777777" w:rsidR="002F667C" w:rsidRDefault="005C3611" w:rsidP="005C3611">
      <w:pPr>
        <w:ind w:left="1440" w:hanging="720"/>
        <w:rPr>
          <w:rFonts w:ascii="Arial" w:hAnsi="Arial" w:cs="Arial"/>
        </w:rPr>
      </w:pPr>
      <w:r w:rsidRPr="005C3611">
        <w:rPr>
          <w:rFonts w:ascii="Arial" w:hAnsi="Arial" w:cs="Arial"/>
        </w:rPr>
        <w:t>with the aim of engaging directly with residents, gathering feedback,</w:t>
      </w:r>
      <w:r w:rsidR="002F667C">
        <w:rPr>
          <w:rFonts w:ascii="Arial" w:hAnsi="Arial" w:cs="Arial"/>
        </w:rPr>
        <w:t xml:space="preserve"> </w:t>
      </w:r>
    </w:p>
    <w:p w14:paraId="106E29F8" w14:textId="5CA786AF" w:rsidR="000C796A" w:rsidRDefault="005C3611" w:rsidP="006F7960">
      <w:pPr>
        <w:ind w:left="1440" w:hanging="720"/>
        <w:rPr>
          <w:rFonts w:ascii="Arial" w:hAnsi="Arial" w:cs="Arial"/>
        </w:rPr>
      </w:pPr>
      <w:r w:rsidRPr="005C3611">
        <w:rPr>
          <w:rFonts w:ascii="Arial" w:hAnsi="Arial" w:cs="Arial"/>
        </w:rPr>
        <w:t>and building trust within the</w:t>
      </w:r>
      <w:r w:rsidR="002F667C">
        <w:rPr>
          <w:rFonts w:ascii="Arial" w:hAnsi="Arial" w:cs="Arial"/>
        </w:rPr>
        <w:t xml:space="preserve"> </w:t>
      </w:r>
      <w:r w:rsidRPr="005C3611">
        <w:rPr>
          <w:rFonts w:ascii="Arial" w:hAnsi="Arial" w:cs="Arial"/>
        </w:rPr>
        <w:t>community.</w:t>
      </w:r>
    </w:p>
    <w:p w14:paraId="6D4CCC28" w14:textId="77777777" w:rsidR="000C796A" w:rsidRDefault="000C796A" w:rsidP="000C796A">
      <w:pPr>
        <w:ind w:left="720" w:hanging="720"/>
        <w:rPr>
          <w:rFonts w:ascii="Arial" w:hAnsi="Arial" w:cs="Arial"/>
        </w:rPr>
      </w:pPr>
    </w:p>
    <w:p w14:paraId="74BE9476" w14:textId="69761418" w:rsidR="00BB4CCB" w:rsidRDefault="000C796A" w:rsidP="00BB4CCB">
      <w:pPr>
        <w:ind w:left="720" w:hanging="720"/>
        <w:rPr>
          <w:rFonts w:ascii="Arial" w:hAnsi="Arial" w:cs="Arial"/>
        </w:rPr>
      </w:pPr>
      <w:r>
        <w:rPr>
          <w:rFonts w:ascii="Arial" w:hAnsi="Arial" w:cs="Arial"/>
        </w:rPr>
        <w:t>9.3</w:t>
      </w:r>
      <w:r>
        <w:rPr>
          <w:rFonts w:ascii="Arial" w:hAnsi="Arial" w:cs="Arial"/>
        </w:rPr>
        <w:tab/>
      </w:r>
      <w:r w:rsidR="00A12F24" w:rsidRPr="00941388">
        <w:rPr>
          <w:rFonts w:ascii="Arial" w:hAnsi="Arial" w:cs="Arial"/>
          <w:b/>
          <w:bCs/>
        </w:rPr>
        <w:t>Scrutiny Panel</w:t>
      </w:r>
      <w:r w:rsidR="00941388" w:rsidRPr="00941388">
        <w:rPr>
          <w:rFonts w:ascii="Arial" w:hAnsi="Arial" w:cs="Arial"/>
          <w:b/>
          <w:bCs/>
        </w:rPr>
        <w:t xml:space="preserve"> Update</w:t>
      </w:r>
      <w:r w:rsidR="00941388">
        <w:rPr>
          <w:rFonts w:ascii="Arial" w:hAnsi="Arial" w:cs="Arial"/>
          <w:b/>
          <w:bCs/>
        </w:rPr>
        <w:t>;</w:t>
      </w:r>
      <w:r w:rsidR="00941388">
        <w:rPr>
          <w:rFonts w:ascii="Arial" w:hAnsi="Arial" w:cs="Arial"/>
        </w:rPr>
        <w:t xml:space="preserve"> </w:t>
      </w:r>
      <w:commentRangeStart w:id="3"/>
      <w:r w:rsidR="00CD092B">
        <w:rPr>
          <w:rFonts w:ascii="Arial" w:hAnsi="Arial" w:cs="Arial"/>
        </w:rPr>
        <w:t xml:space="preserve">GBC </w:t>
      </w:r>
      <w:r w:rsidR="00BB4CCB" w:rsidRPr="00BB4CCB">
        <w:rPr>
          <w:rFonts w:ascii="Arial" w:hAnsi="Arial" w:cs="Arial"/>
        </w:rPr>
        <w:t xml:space="preserve">noted </w:t>
      </w:r>
      <w:commentRangeEnd w:id="3"/>
      <w:r w:rsidR="00941388" w:rsidRPr="00BB4CCB">
        <w:rPr>
          <w:rStyle w:val="CommentReference"/>
          <w:rFonts w:ascii="Arial" w:hAnsi="Arial" w:cs="Arial"/>
          <w:sz w:val="24"/>
          <w:szCs w:val="24"/>
        </w:rPr>
        <w:commentReference w:id="3"/>
      </w:r>
      <w:r w:rsidR="00BB4CCB" w:rsidRPr="00BB4CCB">
        <w:rPr>
          <w:rFonts w:ascii="Arial" w:hAnsi="Arial" w:cs="Arial"/>
        </w:rPr>
        <w:t>that the resident-led Scrutiny Panel, established in January, is reviewing the housing complaints process. The Panel is finalising its recommendations following meetings with the Insight and Improvement Team</w:t>
      </w:r>
      <w:r w:rsidR="00D64599">
        <w:rPr>
          <w:rFonts w:ascii="Arial" w:hAnsi="Arial" w:cs="Arial"/>
        </w:rPr>
        <w:t xml:space="preserve">, </w:t>
      </w:r>
      <w:r w:rsidR="00C24B8F">
        <w:rPr>
          <w:rFonts w:ascii="Arial" w:hAnsi="Arial" w:cs="Arial"/>
        </w:rPr>
        <w:t xml:space="preserve">within </w:t>
      </w:r>
      <w:r w:rsidR="00D64599">
        <w:rPr>
          <w:rFonts w:ascii="Arial" w:hAnsi="Arial" w:cs="Arial"/>
        </w:rPr>
        <w:t>which housing complaints sit</w:t>
      </w:r>
      <w:r w:rsidR="00BB4CCB" w:rsidRPr="00BB4CCB">
        <w:rPr>
          <w:rFonts w:ascii="Arial" w:hAnsi="Arial" w:cs="Arial"/>
        </w:rPr>
        <w:t xml:space="preserve">. The final report is expected to be presented to TEG at </w:t>
      </w:r>
      <w:r w:rsidR="00D64599">
        <w:rPr>
          <w:rFonts w:ascii="Arial" w:hAnsi="Arial" w:cs="Arial"/>
        </w:rPr>
        <w:t>the</w:t>
      </w:r>
      <w:r w:rsidR="00D64599" w:rsidRPr="00BB4CCB">
        <w:rPr>
          <w:rFonts w:ascii="Arial" w:hAnsi="Arial" w:cs="Arial"/>
        </w:rPr>
        <w:t xml:space="preserve"> </w:t>
      </w:r>
      <w:r w:rsidR="00BB4CCB" w:rsidRPr="00BB4CCB">
        <w:rPr>
          <w:rFonts w:ascii="Arial" w:hAnsi="Arial" w:cs="Arial"/>
        </w:rPr>
        <w:t>next meeting and to the Housing Operations Board.</w:t>
      </w:r>
    </w:p>
    <w:p w14:paraId="6616D076" w14:textId="77777777" w:rsidR="009879E4" w:rsidRDefault="009879E4" w:rsidP="00BB4CCB">
      <w:pPr>
        <w:ind w:left="720" w:hanging="720"/>
        <w:rPr>
          <w:rFonts w:ascii="Arial" w:hAnsi="Arial" w:cs="Arial"/>
        </w:rPr>
      </w:pPr>
    </w:p>
    <w:p w14:paraId="2CED0D4D" w14:textId="77777777" w:rsidR="006F7960" w:rsidRDefault="006F7960" w:rsidP="00BB4CCB">
      <w:pPr>
        <w:ind w:left="720" w:hanging="720"/>
        <w:rPr>
          <w:rFonts w:ascii="Arial" w:hAnsi="Arial" w:cs="Arial"/>
        </w:rPr>
      </w:pPr>
    </w:p>
    <w:p w14:paraId="3C02358A" w14:textId="77777777" w:rsidR="00A011F9" w:rsidRDefault="00A011F9" w:rsidP="00BB4CCB">
      <w:pPr>
        <w:ind w:left="720" w:hanging="720"/>
        <w:rPr>
          <w:rFonts w:ascii="Arial" w:hAnsi="Arial" w:cs="Arial"/>
        </w:rPr>
      </w:pPr>
    </w:p>
    <w:p w14:paraId="0FDA4C4F" w14:textId="117CD00A" w:rsidR="005C28F2" w:rsidRDefault="006F7960" w:rsidP="005C28F2">
      <w:pPr>
        <w:ind w:left="720" w:hanging="720"/>
        <w:rPr>
          <w:rFonts w:ascii="Arial" w:hAnsi="Arial" w:cs="Arial"/>
        </w:rPr>
      </w:pPr>
      <w:r w:rsidRPr="00A6453C">
        <w:rPr>
          <w:rFonts w:ascii="Arial" w:hAnsi="Arial" w:cs="Arial"/>
          <w:b/>
          <w:bCs/>
        </w:rPr>
        <w:t>10.</w:t>
      </w:r>
      <w:r w:rsidR="008615D8">
        <w:rPr>
          <w:rFonts w:ascii="Arial" w:hAnsi="Arial" w:cs="Arial"/>
          <w:b/>
          <w:bCs/>
        </w:rPr>
        <w:t xml:space="preserve">      </w:t>
      </w:r>
      <w:r w:rsidR="009879E4" w:rsidRPr="009879E4">
        <w:rPr>
          <w:rFonts w:ascii="Arial" w:hAnsi="Arial" w:cs="Arial"/>
          <w:b/>
          <w:bCs/>
        </w:rPr>
        <w:t>Echelon – Chris Liffen</w:t>
      </w:r>
      <w:r w:rsidR="009879E4">
        <w:rPr>
          <w:rFonts w:ascii="Arial" w:hAnsi="Arial" w:cs="Arial"/>
        </w:rPr>
        <w:t xml:space="preserve"> </w:t>
      </w:r>
    </w:p>
    <w:p w14:paraId="7025B3B1" w14:textId="77777777" w:rsidR="000967AF" w:rsidRDefault="000967AF" w:rsidP="005C28F2">
      <w:pPr>
        <w:ind w:left="720" w:hanging="720"/>
        <w:rPr>
          <w:rFonts w:ascii="Arial" w:hAnsi="Arial" w:cs="Arial"/>
          <w:b/>
          <w:bCs/>
        </w:rPr>
      </w:pPr>
    </w:p>
    <w:p w14:paraId="44CC7C3C" w14:textId="77777777" w:rsidR="007E6BDF" w:rsidRDefault="00377397">
      <w:pPr>
        <w:ind w:left="720" w:hanging="720"/>
        <w:rPr>
          <w:rFonts w:ascii="Arial" w:hAnsi="Arial" w:cs="Arial"/>
        </w:rPr>
      </w:pPr>
      <w:r>
        <w:rPr>
          <w:rFonts w:ascii="Arial" w:hAnsi="Arial" w:cs="Arial"/>
        </w:rPr>
        <w:t>10.1</w:t>
      </w:r>
      <w:r>
        <w:rPr>
          <w:rFonts w:ascii="Arial" w:hAnsi="Arial" w:cs="Arial"/>
        </w:rPr>
        <w:tab/>
      </w:r>
      <w:r w:rsidR="00D64599">
        <w:rPr>
          <w:rFonts w:ascii="Arial" w:hAnsi="Arial" w:cs="Arial"/>
        </w:rPr>
        <w:t>Annalisa Howson</w:t>
      </w:r>
      <w:r w:rsidRPr="005C28F2">
        <w:rPr>
          <w:rFonts w:ascii="Arial" w:hAnsi="Arial" w:cs="Arial"/>
        </w:rPr>
        <w:t xml:space="preserve"> advised that Echelon had been appointed to</w:t>
      </w:r>
    </w:p>
    <w:p w14:paraId="627F1276" w14:textId="6EADBFCB" w:rsidR="00377397" w:rsidRDefault="00377397" w:rsidP="007E6BDF">
      <w:pPr>
        <w:ind w:left="720"/>
        <w:rPr>
          <w:rFonts w:ascii="Arial" w:hAnsi="Arial" w:cs="Arial"/>
        </w:rPr>
      </w:pPr>
      <w:r w:rsidRPr="005C28F2">
        <w:rPr>
          <w:rFonts w:ascii="Arial" w:hAnsi="Arial" w:cs="Arial"/>
        </w:rPr>
        <w:lastRenderedPageBreak/>
        <w:t>undertake a review of the future delivery of the repairs service</w:t>
      </w:r>
      <w:r w:rsidR="00E63731">
        <w:rPr>
          <w:rFonts w:ascii="Arial" w:hAnsi="Arial" w:cs="Arial"/>
        </w:rPr>
        <w:t xml:space="preserve">. This </w:t>
      </w:r>
      <w:r w:rsidR="00E63731" w:rsidRPr="005C28F2">
        <w:rPr>
          <w:rFonts w:ascii="Arial" w:hAnsi="Arial" w:cs="Arial"/>
        </w:rPr>
        <w:t>includ</w:t>
      </w:r>
      <w:r w:rsidR="00E63731">
        <w:rPr>
          <w:rFonts w:ascii="Arial" w:hAnsi="Arial" w:cs="Arial"/>
        </w:rPr>
        <w:t>ed</w:t>
      </w:r>
      <w:r w:rsidR="00E63731" w:rsidRPr="005C28F2">
        <w:rPr>
          <w:rFonts w:ascii="Arial" w:hAnsi="Arial" w:cs="Arial"/>
        </w:rPr>
        <w:t xml:space="preserve"> </w:t>
      </w:r>
      <w:r w:rsidRPr="005C28F2">
        <w:rPr>
          <w:rFonts w:ascii="Arial" w:hAnsi="Arial" w:cs="Arial"/>
        </w:rPr>
        <w:t xml:space="preserve">consideration of alternative delivery models and opportunities for joint procurement with Guildford Borough Council. It was emphasised </w:t>
      </w:r>
      <w:r w:rsidR="00C569B7">
        <w:rPr>
          <w:rFonts w:ascii="Arial" w:hAnsi="Arial" w:cs="Arial"/>
        </w:rPr>
        <w:t xml:space="preserve">that </w:t>
      </w:r>
      <w:r w:rsidRPr="005C28F2">
        <w:rPr>
          <w:rFonts w:ascii="Arial" w:hAnsi="Arial" w:cs="Arial"/>
        </w:rPr>
        <w:t>tenant feedback would play a key role in the options appraisal to ensure the future service reflects residents' priorities and delivers a responsive, value-for-money repairs service</w:t>
      </w:r>
      <w:r w:rsidR="00E63731">
        <w:rPr>
          <w:rFonts w:ascii="Arial" w:hAnsi="Arial" w:cs="Arial"/>
        </w:rPr>
        <w:t>.</w:t>
      </w:r>
    </w:p>
    <w:p w14:paraId="51A969F2" w14:textId="2A3FF9B8" w:rsidR="000967AF" w:rsidRDefault="000967AF" w:rsidP="000967AF">
      <w:pPr>
        <w:rPr>
          <w:rFonts w:ascii="Arial" w:hAnsi="Arial" w:cs="Arial"/>
        </w:rPr>
      </w:pPr>
    </w:p>
    <w:p w14:paraId="465EDB04" w14:textId="7603D87D" w:rsidR="00377397" w:rsidRDefault="00377397" w:rsidP="007E6BDF">
      <w:pPr>
        <w:ind w:left="720" w:hanging="720"/>
        <w:rPr>
          <w:rFonts w:ascii="Arial" w:hAnsi="Arial" w:cs="Arial"/>
        </w:rPr>
      </w:pPr>
      <w:r>
        <w:rPr>
          <w:rFonts w:ascii="Arial" w:hAnsi="Arial" w:cs="Arial"/>
        </w:rPr>
        <w:t>10.2</w:t>
      </w:r>
      <w:r>
        <w:rPr>
          <w:rFonts w:ascii="Arial" w:hAnsi="Arial" w:cs="Arial"/>
        </w:rPr>
        <w:tab/>
      </w:r>
      <w:r w:rsidR="00DA79C8" w:rsidRPr="00DA79C8">
        <w:rPr>
          <w:rFonts w:ascii="Arial" w:hAnsi="Arial" w:cs="Arial"/>
        </w:rPr>
        <w:t>Echelon outlined the review of the repairs service and advised</w:t>
      </w:r>
      <w:r w:rsidR="007E6BDF">
        <w:rPr>
          <w:rFonts w:ascii="Arial" w:hAnsi="Arial" w:cs="Arial"/>
        </w:rPr>
        <w:t xml:space="preserve"> </w:t>
      </w:r>
      <w:r w:rsidR="00DA79C8" w:rsidRPr="00DA79C8">
        <w:rPr>
          <w:rFonts w:ascii="Arial" w:hAnsi="Arial" w:cs="Arial"/>
        </w:rPr>
        <w:t>feedback from staff and residents would inform the assessment. Members were invited to share what works well, what could be improved, and their priorities for the future service.</w:t>
      </w:r>
    </w:p>
    <w:p w14:paraId="73D5F3F0" w14:textId="77777777" w:rsidR="00FC4C11" w:rsidRPr="00552B7B" w:rsidRDefault="00FC4C11" w:rsidP="000967AF">
      <w:pPr>
        <w:rPr>
          <w:rFonts w:ascii="Arial" w:hAnsi="Arial" w:cs="Arial"/>
        </w:rPr>
      </w:pPr>
    </w:p>
    <w:p w14:paraId="39749079" w14:textId="5128337B" w:rsidR="009E2F5E" w:rsidRDefault="00C17FB2" w:rsidP="007E6BDF">
      <w:pPr>
        <w:rPr>
          <w:rFonts w:ascii="Arial" w:hAnsi="Arial" w:cs="Arial"/>
        </w:rPr>
      </w:pPr>
      <w:r w:rsidRPr="00552B7B">
        <w:rPr>
          <w:rFonts w:ascii="Arial" w:hAnsi="Arial" w:cs="Arial"/>
        </w:rPr>
        <w:t>10.3</w:t>
      </w:r>
      <w:r w:rsidRPr="00552B7B">
        <w:rPr>
          <w:rFonts w:ascii="Arial" w:hAnsi="Arial" w:cs="Arial"/>
        </w:rPr>
        <w:tab/>
      </w:r>
      <w:r w:rsidR="009E2F5E" w:rsidRPr="00552B7B">
        <w:rPr>
          <w:rFonts w:ascii="Arial" w:hAnsi="Arial" w:cs="Arial"/>
        </w:rPr>
        <w:t xml:space="preserve">Echelon </w:t>
      </w:r>
      <w:r w:rsidR="00B87404" w:rsidRPr="00552B7B">
        <w:rPr>
          <w:rFonts w:ascii="Arial" w:hAnsi="Arial" w:cs="Arial"/>
        </w:rPr>
        <w:t xml:space="preserve">asked the group: </w:t>
      </w:r>
      <w:r w:rsidR="009E2F5E" w:rsidRPr="00552B7B">
        <w:rPr>
          <w:rFonts w:ascii="Arial" w:hAnsi="Arial" w:cs="Arial"/>
        </w:rPr>
        <w:t>What works well?</w:t>
      </w:r>
    </w:p>
    <w:p w14:paraId="6108625F" w14:textId="77777777" w:rsidR="00164760" w:rsidRPr="00552B7B" w:rsidRDefault="00164760" w:rsidP="007E6BDF">
      <w:pPr>
        <w:rPr>
          <w:rFonts w:ascii="Arial" w:hAnsi="Arial" w:cs="Arial"/>
        </w:rPr>
      </w:pPr>
    </w:p>
    <w:p w14:paraId="5AF3D73D" w14:textId="0F5BCF5D" w:rsidR="00D87EDB" w:rsidRPr="00474647" w:rsidRDefault="008B30DB" w:rsidP="00552B7B">
      <w:pPr>
        <w:ind w:left="720"/>
        <w:rPr>
          <w:rFonts w:ascii="Arial" w:hAnsi="Arial" w:cs="Arial"/>
        </w:rPr>
      </w:pPr>
      <w:r w:rsidRPr="008B30DB">
        <w:rPr>
          <w:rFonts w:ascii="Arial" w:hAnsi="Arial" w:cs="Arial"/>
        </w:rPr>
        <w:t>Members noted that repairs are completed successfully when</w:t>
      </w:r>
      <w:r w:rsidR="00C17FB2">
        <w:rPr>
          <w:rFonts w:ascii="Arial" w:hAnsi="Arial" w:cs="Arial"/>
        </w:rPr>
        <w:t xml:space="preserve"> </w:t>
      </w:r>
      <w:r w:rsidRPr="008B30DB">
        <w:rPr>
          <w:rFonts w:ascii="Arial" w:hAnsi="Arial" w:cs="Arial"/>
        </w:rPr>
        <w:t xml:space="preserve">operatives have the necessary skills and arrive with the correct parts. It was also recognised that some Axis operatives provide a good service and </w:t>
      </w:r>
      <w:r w:rsidR="00E63731">
        <w:rPr>
          <w:rFonts w:ascii="Arial" w:hAnsi="Arial" w:cs="Arial"/>
        </w:rPr>
        <w:t>the</w:t>
      </w:r>
      <w:r w:rsidR="00E63731" w:rsidRPr="008B30DB">
        <w:rPr>
          <w:rFonts w:ascii="Arial" w:hAnsi="Arial" w:cs="Arial"/>
        </w:rPr>
        <w:t xml:space="preserve"> </w:t>
      </w:r>
      <w:r w:rsidRPr="008B30DB">
        <w:rPr>
          <w:rFonts w:ascii="Arial" w:hAnsi="Arial" w:cs="Arial"/>
        </w:rPr>
        <w:t>text message updates are received by some residents.</w:t>
      </w:r>
    </w:p>
    <w:p w14:paraId="526057C0" w14:textId="77777777" w:rsidR="00B87404" w:rsidRPr="00B87404" w:rsidRDefault="00B87404" w:rsidP="00B87404">
      <w:pPr>
        <w:ind w:left="720"/>
        <w:rPr>
          <w:rFonts w:ascii="Arial" w:hAnsi="Arial" w:cs="Arial"/>
          <w:b/>
          <w:bCs/>
        </w:rPr>
      </w:pPr>
    </w:p>
    <w:p w14:paraId="61A7D400" w14:textId="1AA3C369" w:rsidR="009E2F5E" w:rsidRDefault="00C17FB2" w:rsidP="00C17FB2">
      <w:pPr>
        <w:ind w:left="720" w:hanging="720"/>
        <w:rPr>
          <w:rFonts w:ascii="Arial" w:hAnsi="Arial" w:cs="Arial"/>
        </w:rPr>
      </w:pPr>
      <w:r w:rsidRPr="00552B7B">
        <w:rPr>
          <w:rFonts w:ascii="Arial" w:hAnsi="Arial" w:cs="Arial"/>
        </w:rPr>
        <w:t>10.4</w:t>
      </w:r>
      <w:r w:rsidRPr="00552B7B">
        <w:rPr>
          <w:rFonts w:ascii="Arial" w:hAnsi="Arial" w:cs="Arial"/>
        </w:rPr>
        <w:tab/>
      </w:r>
      <w:commentRangeStart w:id="4"/>
      <w:r w:rsidR="00B87404" w:rsidRPr="00552B7B">
        <w:rPr>
          <w:rFonts w:ascii="Arial" w:hAnsi="Arial" w:cs="Arial"/>
        </w:rPr>
        <w:t>Echelo</w:t>
      </w:r>
      <w:commentRangeEnd w:id="4"/>
      <w:r w:rsidR="009F1688" w:rsidRPr="00552B7B">
        <w:rPr>
          <w:rStyle w:val="CommentReference"/>
          <w:rFonts w:ascii="Arial" w:hAnsi="Arial" w:cs="Arial"/>
          <w:sz w:val="24"/>
          <w:szCs w:val="24"/>
        </w:rPr>
        <w:commentReference w:id="4"/>
      </w:r>
      <w:r w:rsidR="00B87404" w:rsidRPr="00552B7B">
        <w:rPr>
          <w:rFonts w:ascii="Arial" w:hAnsi="Arial" w:cs="Arial"/>
        </w:rPr>
        <w:t xml:space="preserve">n asked the group: </w:t>
      </w:r>
      <w:r w:rsidR="009E2F5E" w:rsidRPr="00552B7B">
        <w:rPr>
          <w:rFonts w:ascii="Arial" w:hAnsi="Arial" w:cs="Arial"/>
        </w:rPr>
        <w:t>What doesn't work for you at the moment</w:t>
      </w:r>
      <w:r w:rsidR="00C569B7">
        <w:rPr>
          <w:rFonts w:ascii="Arial" w:hAnsi="Arial" w:cs="Arial"/>
        </w:rPr>
        <w:t>?</w:t>
      </w:r>
    </w:p>
    <w:p w14:paraId="75C91C6C" w14:textId="77777777" w:rsidR="00260814" w:rsidRPr="00552B7B" w:rsidRDefault="00260814" w:rsidP="00C17FB2">
      <w:pPr>
        <w:ind w:left="720" w:hanging="720"/>
        <w:rPr>
          <w:rFonts w:ascii="Arial" w:hAnsi="Arial" w:cs="Arial"/>
        </w:rPr>
      </w:pPr>
    </w:p>
    <w:p w14:paraId="08018537" w14:textId="79BD5642" w:rsidR="009F1688" w:rsidRDefault="00F647CA" w:rsidP="00C17FB2">
      <w:pPr>
        <w:ind w:left="720"/>
        <w:rPr>
          <w:rFonts w:ascii="Arial" w:hAnsi="Arial" w:cs="Arial"/>
        </w:rPr>
      </w:pPr>
      <w:r w:rsidRPr="00F647CA">
        <w:rPr>
          <w:rFonts w:ascii="Arial" w:hAnsi="Arial" w:cs="Arial"/>
        </w:rPr>
        <w:t>Members highlighted concerns about the current repairs service,</w:t>
      </w:r>
      <w:r w:rsidR="00C17FB2">
        <w:rPr>
          <w:rFonts w:ascii="Arial" w:hAnsi="Arial" w:cs="Arial"/>
        </w:rPr>
        <w:t xml:space="preserve"> </w:t>
      </w:r>
      <w:r w:rsidRPr="00F647CA">
        <w:rPr>
          <w:rFonts w:ascii="Arial" w:hAnsi="Arial" w:cs="Arial"/>
        </w:rPr>
        <w:t xml:space="preserve">including jobs being split into multiple appointments, poor communication, missed text notifications, and a lack of coordination between Axis and the DLO. </w:t>
      </w:r>
    </w:p>
    <w:p w14:paraId="34C4BB24" w14:textId="77777777" w:rsidR="009F1688" w:rsidRDefault="009F1688" w:rsidP="00F647CA">
      <w:pPr>
        <w:ind w:left="720"/>
        <w:rPr>
          <w:rFonts w:ascii="Arial" w:hAnsi="Arial" w:cs="Arial"/>
        </w:rPr>
      </w:pPr>
    </w:p>
    <w:p w14:paraId="3DE2E6D8" w14:textId="77777777" w:rsidR="009F1688" w:rsidRDefault="00F647CA" w:rsidP="00F647CA">
      <w:pPr>
        <w:ind w:left="720"/>
        <w:rPr>
          <w:rFonts w:ascii="Arial" w:hAnsi="Arial" w:cs="Arial"/>
        </w:rPr>
      </w:pPr>
      <w:r w:rsidRPr="00F647CA">
        <w:rPr>
          <w:rFonts w:ascii="Arial" w:hAnsi="Arial" w:cs="Arial"/>
        </w:rPr>
        <w:t xml:space="preserve">It was noted that repairs were sometimes allocated without adequate inspection, resulting in the wrong operatives attending. Members also raised concerns about difficulties contacting the repairs service, the absence of a dedicated point of contact, and the risk of vulnerable residents being overlooked. </w:t>
      </w:r>
    </w:p>
    <w:p w14:paraId="025E3CA7" w14:textId="77777777" w:rsidR="009F1688" w:rsidRDefault="009F1688" w:rsidP="00F647CA">
      <w:pPr>
        <w:ind w:left="720"/>
        <w:rPr>
          <w:rFonts w:ascii="Arial" w:hAnsi="Arial" w:cs="Arial"/>
        </w:rPr>
      </w:pPr>
    </w:p>
    <w:p w14:paraId="11BEE0A0" w14:textId="77777777" w:rsidR="00355EE7" w:rsidRPr="00355EE7" w:rsidRDefault="00355EE7" w:rsidP="00355EE7">
      <w:pPr>
        <w:ind w:left="720"/>
        <w:rPr>
          <w:rFonts w:ascii="Arial" w:hAnsi="Arial" w:cs="Arial"/>
        </w:rPr>
      </w:pPr>
      <w:r w:rsidRPr="00355EE7">
        <w:rPr>
          <w:rFonts w:ascii="Arial" w:hAnsi="Arial" w:cs="Arial"/>
        </w:rPr>
        <w:t>The importance of accurate diagnosis, keeping appointments, and improving communication from the first point of contact was emphasised. Members commented that the previous dedicated repairs team had provided a more responsive and effective service and expressed support for a similar approach in the future. Some people do not get informed of the time and date of appointments.</w:t>
      </w:r>
    </w:p>
    <w:p w14:paraId="2C2C0459" w14:textId="77777777" w:rsidR="00B87404" w:rsidRPr="00B87404" w:rsidRDefault="00B87404" w:rsidP="00B87404">
      <w:pPr>
        <w:ind w:left="720"/>
        <w:rPr>
          <w:rFonts w:ascii="Arial" w:hAnsi="Arial" w:cs="Arial"/>
          <w:b/>
          <w:bCs/>
        </w:rPr>
      </w:pPr>
    </w:p>
    <w:p w14:paraId="3821C7FC" w14:textId="7DD22E10" w:rsidR="009E2F5E" w:rsidRPr="00552B7B" w:rsidRDefault="00833ADA" w:rsidP="00833ADA">
      <w:pPr>
        <w:rPr>
          <w:rFonts w:ascii="Arial" w:hAnsi="Arial" w:cs="Arial"/>
        </w:rPr>
      </w:pPr>
      <w:r w:rsidRPr="00552B7B">
        <w:rPr>
          <w:rFonts w:ascii="Arial" w:hAnsi="Arial" w:cs="Arial"/>
        </w:rPr>
        <w:t xml:space="preserve">10.5 </w:t>
      </w:r>
      <w:r w:rsidRPr="00552B7B">
        <w:rPr>
          <w:rFonts w:ascii="Arial" w:hAnsi="Arial" w:cs="Arial"/>
        </w:rPr>
        <w:tab/>
      </w:r>
      <w:r w:rsidR="00B87404" w:rsidRPr="00552B7B">
        <w:rPr>
          <w:rFonts w:ascii="Arial" w:hAnsi="Arial" w:cs="Arial"/>
        </w:rPr>
        <w:t xml:space="preserve">Echelon asked the group: </w:t>
      </w:r>
      <w:r w:rsidR="009E2F5E" w:rsidRPr="00552B7B">
        <w:rPr>
          <w:rFonts w:ascii="Arial" w:hAnsi="Arial" w:cs="Arial"/>
        </w:rPr>
        <w:t>what would you want the service to be? </w:t>
      </w:r>
    </w:p>
    <w:p w14:paraId="5E337DAD" w14:textId="45FD6D56" w:rsidR="0088267D" w:rsidRPr="0088267D" w:rsidRDefault="0088267D" w:rsidP="0088267D">
      <w:pPr>
        <w:ind w:left="720"/>
        <w:rPr>
          <w:rFonts w:ascii="Arial" w:hAnsi="Arial" w:cs="Arial"/>
        </w:rPr>
      </w:pPr>
    </w:p>
    <w:p w14:paraId="070AE9D6" w14:textId="77777777" w:rsidR="00702E05" w:rsidRDefault="0088267D" w:rsidP="0088267D">
      <w:pPr>
        <w:ind w:left="720"/>
        <w:rPr>
          <w:rFonts w:ascii="Arial" w:hAnsi="Arial" w:cs="Arial"/>
        </w:rPr>
      </w:pPr>
      <w:r w:rsidRPr="0088267D">
        <w:rPr>
          <w:rFonts w:ascii="Arial" w:hAnsi="Arial" w:cs="Arial"/>
        </w:rPr>
        <w:t>Members emphasised the importance of greater transparency, accountability and effective communication throughout the repairs process to build trust and confidence.</w:t>
      </w:r>
    </w:p>
    <w:p w14:paraId="5420A06A" w14:textId="77777777" w:rsidR="00702E05" w:rsidRDefault="00702E05" w:rsidP="0088267D">
      <w:pPr>
        <w:ind w:left="720"/>
        <w:rPr>
          <w:rFonts w:ascii="Arial" w:hAnsi="Arial" w:cs="Arial"/>
        </w:rPr>
      </w:pPr>
    </w:p>
    <w:p w14:paraId="385DC9E1" w14:textId="443CB3B7" w:rsidR="00702E05" w:rsidRDefault="0088267D" w:rsidP="0088267D">
      <w:pPr>
        <w:ind w:left="720"/>
        <w:rPr>
          <w:rFonts w:ascii="Arial" w:hAnsi="Arial" w:cs="Arial"/>
        </w:rPr>
      </w:pPr>
      <w:r w:rsidRPr="0088267D">
        <w:rPr>
          <w:rFonts w:ascii="Arial" w:hAnsi="Arial" w:cs="Arial"/>
        </w:rPr>
        <w:t xml:space="preserve">It was suggested that residents should be able to track repair requests submitted online, including the progress of the job, the named officer responsible, and the final outcome. </w:t>
      </w:r>
    </w:p>
    <w:p w14:paraId="49FF43BF" w14:textId="77777777" w:rsidR="00702E05" w:rsidRDefault="00702E05" w:rsidP="0088267D">
      <w:pPr>
        <w:ind w:left="720"/>
        <w:rPr>
          <w:rFonts w:ascii="Arial" w:hAnsi="Arial" w:cs="Arial"/>
        </w:rPr>
      </w:pPr>
    </w:p>
    <w:p w14:paraId="7B9BE8E4" w14:textId="77777777" w:rsidR="00702E05" w:rsidRDefault="0088267D" w:rsidP="0088267D">
      <w:pPr>
        <w:ind w:left="720"/>
        <w:rPr>
          <w:rFonts w:ascii="Arial" w:hAnsi="Arial" w:cs="Arial"/>
        </w:rPr>
      </w:pPr>
      <w:r w:rsidRPr="0088267D">
        <w:rPr>
          <w:rFonts w:ascii="Arial" w:hAnsi="Arial" w:cs="Arial"/>
        </w:rPr>
        <w:t>Members also highlighted the importance of being able to contact the relevant officer directly, improving communication throughout the process, and ensuring repairs are completed correctly on the first visit.</w:t>
      </w:r>
    </w:p>
    <w:p w14:paraId="34F5EA5C" w14:textId="77777777" w:rsidR="00702E05" w:rsidRDefault="00702E05" w:rsidP="0088267D">
      <w:pPr>
        <w:ind w:left="720"/>
        <w:rPr>
          <w:rFonts w:ascii="Arial" w:hAnsi="Arial" w:cs="Arial"/>
        </w:rPr>
      </w:pPr>
    </w:p>
    <w:p w14:paraId="63B0DC3B" w14:textId="40B5BF18" w:rsidR="00AB3D63" w:rsidRPr="00875888" w:rsidRDefault="0088267D" w:rsidP="00552B7B">
      <w:pPr>
        <w:ind w:left="720"/>
        <w:rPr>
          <w:rFonts w:ascii="Arial" w:hAnsi="Arial" w:cs="Arial"/>
        </w:rPr>
      </w:pPr>
      <w:r w:rsidRPr="0088267D">
        <w:rPr>
          <w:rFonts w:ascii="Arial" w:hAnsi="Arial" w:cs="Arial"/>
        </w:rPr>
        <w:t xml:space="preserve">Support was also expressed for increasing the in-house DLO workforce to strengthen ownership, accountability and the quality of service provided to </w:t>
      </w:r>
      <w:r w:rsidR="009E421E" w:rsidRPr="0088267D">
        <w:rPr>
          <w:rFonts w:ascii="Arial" w:hAnsi="Arial" w:cs="Arial"/>
        </w:rPr>
        <w:t>tenants.</w:t>
      </w:r>
      <w:r w:rsidR="009E421E" w:rsidRPr="00781447">
        <w:rPr>
          <w:rFonts w:ascii="Arial" w:hAnsi="Arial" w:cs="Arial"/>
        </w:rPr>
        <w:t xml:space="preserve"> </w:t>
      </w:r>
      <w:r w:rsidR="009E421E">
        <w:rPr>
          <w:rFonts w:ascii="Arial" w:hAnsi="Arial" w:cs="Arial"/>
        </w:rPr>
        <w:t>The chair said</w:t>
      </w:r>
      <w:r w:rsidR="00781447" w:rsidRPr="00781447">
        <w:rPr>
          <w:rFonts w:ascii="Arial" w:hAnsi="Arial" w:cs="Arial"/>
        </w:rPr>
        <w:t xml:space="preserve"> GBC should be managing the work and it should be them that passes it out to a contractor or a subcontractor.</w:t>
      </w:r>
      <w:r w:rsidR="002470A9">
        <w:rPr>
          <w:rFonts w:ascii="Arial" w:hAnsi="Arial" w:cs="Arial"/>
        </w:rPr>
        <w:t xml:space="preserve"> </w:t>
      </w:r>
      <w:r w:rsidR="00390608">
        <w:rPr>
          <w:rFonts w:ascii="Arial" w:hAnsi="Arial" w:cs="Arial"/>
        </w:rPr>
        <w:t>T</w:t>
      </w:r>
      <w:r w:rsidR="002470A9">
        <w:rPr>
          <w:rFonts w:ascii="Arial" w:hAnsi="Arial" w:cs="Arial"/>
        </w:rPr>
        <w:t xml:space="preserve">rade card for </w:t>
      </w:r>
      <w:r w:rsidR="00D1155B">
        <w:rPr>
          <w:rFonts w:ascii="Arial" w:hAnsi="Arial" w:cs="Arial"/>
        </w:rPr>
        <w:t>operatives so they can quickly get parts.</w:t>
      </w:r>
    </w:p>
    <w:p w14:paraId="7CB79760" w14:textId="77777777" w:rsidR="00132E48" w:rsidRDefault="00132E48" w:rsidP="00CB4D0F">
      <w:pPr>
        <w:rPr>
          <w:rFonts w:ascii="Arial" w:hAnsi="Arial" w:cs="Arial"/>
        </w:rPr>
      </w:pPr>
    </w:p>
    <w:p w14:paraId="2A373516" w14:textId="77777777" w:rsidR="00132E48" w:rsidRDefault="00132E48" w:rsidP="00CB4D0F">
      <w:pPr>
        <w:rPr>
          <w:rFonts w:ascii="Arial" w:hAnsi="Arial" w:cs="Arial"/>
        </w:rPr>
      </w:pPr>
    </w:p>
    <w:p w14:paraId="22FC6689" w14:textId="77777777" w:rsidR="00132E48" w:rsidRPr="00132E48" w:rsidRDefault="00132E48" w:rsidP="00CB4D0F">
      <w:pPr>
        <w:rPr>
          <w:rFonts w:ascii="Arial" w:hAnsi="Arial" w:cs="Arial"/>
          <w:b/>
          <w:bCs/>
        </w:rPr>
      </w:pPr>
      <w:r w:rsidRPr="00132E48">
        <w:rPr>
          <w:rFonts w:ascii="Arial" w:hAnsi="Arial" w:cs="Arial"/>
          <w:b/>
          <w:bCs/>
        </w:rPr>
        <w:t>11.</w:t>
      </w:r>
      <w:r w:rsidRPr="00132E48">
        <w:rPr>
          <w:rFonts w:ascii="Arial" w:hAnsi="Arial" w:cs="Arial"/>
          <w:b/>
          <w:bCs/>
        </w:rPr>
        <w:tab/>
        <w:t>Any Other Business (Time Permitting)</w:t>
      </w:r>
    </w:p>
    <w:p w14:paraId="47F64B91" w14:textId="77777777" w:rsidR="00132E48" w:rsidRDefault="00132E48" w:rsidP="00CB4D0F">
      <w:pPr>
        <w:rPr>
          <w:rFonts w:ascii="Arial" w:hAnsi="Arial" w:cs="Arial"/>
        </w:rPr>
      </w:pPr>
    </w:p>
    <w:p w14:paraId="4EBDE38D" w14:textId="49123A26" w:rsidR="00132E48" w:rsidRDefault="00132E48" w:rsidP="00552B7B">
      <w:pPr>
        <w:ind w:left="720" w:hanging="720"/>
        <w:rPr>
          <w:rFonts w:ascii="Arial" w:hAnsi="Arial" w:cs="Arial"/>
        </w:rPr>
      </w:pPr>
      <w:r>
        <w:rPr>
          <w:rFonts w:ascii="Arial" w:hAnsi="Arial" w:cs="Arial"/>
        </w:rPr>
        <w:t>11.1</w:t>
      </w:r>
      <w:r w:rsidR="00186484">
        <w:rPr>
          <w:rFonts w:ascii="Arial" w:hAnsi="Arial" w:cs="Arial"/>
        </w:rPr>
        <w:tab/>
      </w:r>
      <w:r w:rsidR="002C3C6D">
        <w:rPr>
          <w:rFonts w:ascii="Arial" w:hAnsi="Arial" w:cs="Arial"/>
        </w:rPr>
        <w:t xml:space="preserve">GBC </w:t>
      </w:r>
      <w:r w:rsidR="00734C4A" w:rsidRPr="00734C4A">
        <w:rPr>
          <w:rFonts w:ascii="Arial" w:hAnsi="Arial" w:cs="Arial"/>
        </w:rPr>
        <w:t>noted that the annual Complaints Report</w:t>
      </w:r>
      <w:r w:rsidR="003C7D8E">
        <w:rPr>
          <w:rFonts w:ascii="Arial" w:hAnsi="Arial" w:cs="Arial"/>
        </w:rPr>
        <w:t xml:space="preserve"> to the </w:t>
      </w:r>
      <w:r w:rsidR="003C7D8E" w:rsidRPr="00734C4A">
        <w:rPr>
          <w:rFonts w:ascii="Arial" w:hAnsi="Arial" w:cs="Arial"/>
        </w:rPr>
        <w:t>Housing Ombudsman</w:t>
      </w:r>
      <w:r w:rsidR="00734C4A" w:rsidRPr="00734C4A">
        <w:rPr>
          <w:rFonts w:ascii="Arial" w:hAnsi="Arial" w:cs="Arial"/>
        </w:rPr>
        <w:t xml:space="preserve"> will be shared alongside the Annual Report to Tenants. Feedback from members was requested</w:t>
      </w:r>
      <w:r w:rsidR="003C7D8E">
        <w:rPr>
          <w:rFonts w:ascii="Arial" w:hAnsi="Arial" w:cs="Arial"/>
        </w:rPr>
        <w:t xml:space="preserve"> by the 7</w:t>
      </w:r>
      <w:r w:rsidR="00A6198B" w:rsidRPr="00A6198B">
        <w:rPr>
          <w:rFonts w:ascii="Arial" w:hAnsi="Arial" w:cs="Arial"/>
          <w:vertAlign w:val="superscript"/>
        </w:rPr>
        <w:t>th</w:t>
      </w:r>
      <w:r w:rsidR="003C7D8E">
        <w:rPr>
          <w:rFonts w:ascii="Arial" w:hAnsi="Arial" w:cs="Arial"/>
        </w:rPr>
        <w:t xml:space="preserve"> </w:t>
      </w:r>
      <w:r w:rsidR="00463823">
        <w:rPr>
          <w:rFonts w:ascii="Arial" w:hAnsi="Arial" w:cs="Arial"/>
        </w:rPr>
        <w:t>A</w:t>
      </w:r>
      <w:r w:rsidR="00A6198B">
        <w:rPr>
          <w:rFonts w:ascii="Arial" w:hAnsi="Arial" w:cs="Arial"/>
        </w:rPr>
        <w:t>ugust</w:t>
      </w:r>
      <w:r w:rsidR="00734C4A" w:rsidRPr="00734C4A">
        <w:rPr>
          <w:rFonts w:ascii="Arial" w:hAnsi="Arial" w:cs="Arial"/>
        </w:rPr>
        <w:t>.</w:t>
      </w:r>
    </w:p>
    <w:p w14:paraId="65CF64F2" w14:textId="77777777" w:rsidR="00132E48" w:rsidRDefault="00132E48" w:rsidP="00CB4D0F">
      <w:pPr>
        <w:rPr>
          <w:rFonts w:ascii="Arial" w:hAnsi="Arial" w:cs="Arial"/>
        </w:rPr>
      </w:pPr>
    </w:p>
    <w:p w14:paraId="6060981D" w14:textId="77777777" w:rsidR="00132E48" w:rsidRDefault="00132E48" w:rsidP="00CB4D0F">
      <w:pPr>
        <w:rPr>
          <w:rFonts w:ascii="Arial" w:hAnsi="Arial" w:cs="Arial"/>
        </w:rPr>
      </w:pPr>
    </w:p>
    <w:p w14:paraId="74B88891" w14:textId="42F875F2" w:rsidR="004B7D0B" w:rsidRPr="004B7D0B" w:rsidRDefault="00132E48" w:rsidP="00C630D5">
      <w:pPr>
        <w:ind w:left="720" w:hanging="720"/>
        <w:rPr>
          <w:rFonts w:ascii="Arial" w:hAnsi="Arial" w:cs="Arial"/>
          <w:b/>
          <w:bCs/>
        </w:rPr>
      </w:pPr>
      <w:r>
        <w:rPr>
          <w:rFonts w:ascii="Arial" w:hAnsi="Arial" w:cs="Arial"/>
          <w:b/>
          <w:bCs/>
        </w:rPr>
        <w:t>12</w:t>
      </w:r>
      <w:r w:rsidR="004B7D0B">
        <w:rPr>
          <w:rFonts w:ascii="Arial" w:hAnsi="Arial" w:cs="Arial"/>
          <w:b/>
          <w:bCs/>
        </w:rPr>
        <w:t>.</w:t>
      </w:r>
      <w:r w:rsidR="004B7D0B">
        <w:rPr>
          <w:rFonts w:ascii="Arial" w:hAnsi="Arial" w:cs="Arial"/>
          <w:b/>
          <w:bCs/>
        </w:rPr>
        <w:tab/>
        <w:t>Date of Next Meeting</w:t>
      </w:r>
      <w:r w:rsidR="009C334A">
        <w:rPr>
          <w:rFonts w:ascii="Arial" w:hAnsi="Arial" w:cs="Arial"/>
          <w:b/>
          <w:bCs/>
        </w:rPr>
        <w:t xml:space="preserve"> – </w:t>
      </w:r>
      <w:r w:rsidR="00A6198B">
        <w:rPr>
          <w:rFonts w:ascii="Arial" w:hAnsi="Arial" w:cs="Arial"/>
          <w:b/>
          <w:bCs/>
        </w:rPr>
        <w:t>29</w:t>
      </w:r>
      <w:r w:rsidR="00A6198B" w:rsidRPr="00B465F5">
        <w:rPr>
          <w:rFonts w:ascii="Arial" w:hAnsi="Arial" w:cs="Arial"/>
          <w:b/>
          <w:bCs/>
          <w:vertAlign w:val="superscript"/>
        </w:rPr>
        <w:t>th</w:t>
      </w:r>
      <w:r w:rsidR="00B465F5">
        <w:rPr>
          <w:rFonts w:ascii="Arial" w:hAnsi="Arial" w:cs="Arial"/>
          <w:b/>
          <w:bCs/>
        </w:rPr>
        <w:t xml:space="preserve"> September</w:t>
      </w:r>
      <w:r w:rsidR="009C334A">
        <w:rPr>
          <w:rFonts w:ascii="Arial" w:hAnsi="Arial" w:cs="Arial"/>
          <w:b/>
          <w:bCs/>
        </w:rPr>
        <w:t xml:space="preserve"> 202</w:t>
      </w:r>
      <w:r w:rsidR="00294E19">
        <w:rPr>
          <w:rFonts w:ascii="Arial" w:hAnsi="Arial" w:cs="Arial"/>
          <w:b/>
          <w:bCs/>
        </w:rPr>
        <w:t>6</w:t>
      </w:r>
    </w:p>
    <w:p w14:paraId="665C226D" w14:textId="77777777" w:rsidR="00783EBC" w:rsidRDefault="00783EBC" w:rsidP="00C630D5">
      <w:pPr>
        <w:ind w:left="720" w:hanging="720"/>
        <w:rPr>
          <w:rFonts w:ascii="Arial" w:hAnsi="Arial" w:cs="Arial"/>
        </w:rPr>
      </w:pPr>
    </w:p>
    <w:p w14:paraId="77A1A442" w14:textId="5B4D8ECE" w:rsidR="004B7D0B" w:rsidRDefault="00132E48" w:rsidP="004B7D0B">
      <w:pPr>
        <w:ind w:left="720" w:hanging="720"/>
        <w:rPr>
          <w:rFonts w:ascii="Arial" w:hAnsi="Arial" w:cs="Arial"/>
        </w:rPr>
      </w:pPr>
      <w:r>
        <w:rPr>
          <w:rFonts w:ascii="Arial" w:hAnsi="Arial" w:cs="Arial"/>
        </w:rPr>
        <w:t>12</w:t>
      </w:r>
      <w:r w:rsidR="004B7D0B">
        <w:rPr>
          <w:rFonts w:ascii="Arial" w:hAnsi="Arial" w:cs="Arial"/>
        </w:rPr>
        <w:t>.1</w:t>
      </w:r>
      <w:r w:rsidR="004B7D0B">
        <w:rPr>
          <w:rFonts w:ascii="Arial" w:hAnsi="Arial" w:cs="Arial"/>
        </w:rPr>
        <w:tab/>
        <w:t>T</w:t>
      </w:r>
      <w:r w:rsidR="004B7D0B" w:rsidRPr="00926284">
        <w:rPr>
          <w:rFonts w:ascii="Arial" w:hAnsi="Arial" w:cs="Arial"/>
        </w:rPr>
        <w:t>here being no further business</w:t>
      </w:r>
      <w:r w:rsidR="00463823">
        <w:rPr>
          <w:rFonts w:ascii="Arial" w:hAnsi="Arial" w:cs="Arial"/>
        </w:rPr>
        <w:t>,</w:t>
      </w:r>
      <w:r w:rsidR="004B7D0B" w:rsidRPr="00926284">
        <w:rPr>
          <w:rFonts w:ascii="Arial" w:hAnsi="Arial" w:cs="Arial"/>
        </w:rPr>
        <w:t xml:space="preserve"> the meeting closed at </w:t>
      </w:r>
      <w:r w:rsidR="004B7D0B">
        <w:rPr>
          <w:rFonts w:ascii="Arial" w:hAnsi="Arial" w:cs="Arial"/>
        </w:rPr>
        <w:t>1</w:t>
      </w:r>
      <w:r w:rsidR="003C4158">
        <w:rPr>
          <w:rFonts w:ascii="Arial" w:hAnsi="Arial" w:cs="Arial"/>
        </w:rPr>
        <w:t>2</w:t>
      </w:r>
      <w:r w:rsidR="004B7D0B">
        <w:rPr>
          <w:rFonts w:ascii="Arial" w:hAnsi="Arial" w:cs="Arial"/>
        </w:rPr>
        <w:t>.</w:t>
      </w:r>
      <w:r w:rsidR="00A84F75">
        <w:rPr>
          <w:rFonts w:ascii="Arial" w:hAnsi="Arial" w:cs="Arial"/>
        </w:rPr>
        <w:t>2</w:t>
      </w:r>
      <w:r w:rsidR="00975168">
        <w:rPr>
          <w:rFonts w:ascii="Arial" w:hAnsi="Arial" w:cs="Arial"/>
        </w:rPr>
        <w:t>0</w:t>
      </w:r>
      <w:r w:rsidR="0008417E">
        <w:rPr>
          <w:rFonts w:ascii="Arial" w:hAnsi="Arial" w:cs="Arial"/>
        </w:rPr>
        <w:t>.</w:t>
      </w:r>
    </w:p>
    <w:p w14:paraId="0F277110" w14:textId="77777777" w:rsidR="009C334A" w:rsidRDefault="009C334A" w:rsidP="00C630D5">
      <w:pPr>
        <w:rPr>
          <w:rFonts w:ascii="Arial" w:hAnsi="Arial" w:cs="Arial"/>
        </w:rPr>
      </w:pPr>
    </w:p>
    <w:p w14:paraId="77293AAA" w14:textId="77777777" w:rsidR="00457A71" w:rsidRDefault="00457A71" w:rsidP="00C630D5">
      <w:pPr>
        <w:rPr>
          <w:rFonts w:ascii="Arial" w:hAnsi="Arial" w:cs="Arial"/>
        </w:rPr>
      </w:pPr>
    </w:p>
    <w:p w14:paraId="03BC9362" w14:textId="77777777" w:rsidR="00D2348D" w:rsidRDefault="00D2348D" w:rsidP="00C630D5">
      <w:pPr>
        <w:rPr>
          <w:rFonts w:ascii="Arial" w:hAnsi="Arial" w:cs="Arial"/>
        </w:rPr>
      </w:pPr>
    </w:p>
    <w:p w14:paraId="746EC162" w14:textId="77777777" w:rsidR="00AC3DCB" w:rsidRDefault="00AC3DCB" w:rsidP="00C630D5">
      <w:pPr>
        <w:rPr>
          <w:rFonts w:ascii="Arial" w:hAnsi="Arial" w:cs="Arial"/>
        </w:rPr>
      </w:pPr>
      <w:r>
        <w:rPr>
          <w:rFonts w:ascii="Arial" w:hAnsi="Arial" w:cs="Arial"/>
        </w:rPr>
        <w:t>Minutes signed off by Chair…………………………………………………..</w:t>
      </w:r>
    </w:p>
    <w:p w14:paraId="57FDC1F0" w14:textId="77777777" w:rsidR="00AC3DCB" w:rsidRDefault="00AC3DCB" w:rsidP="00C630D5">
      <w:pPr>
        <w:rPr>
          <w:rFonts w:ascii="Arial" w:hAnsi="Arial" w:cs="Arial"/>
        </w:rPr>
      </w:pPr>
    </w:p>
    <w:p w14:paraId="3D05FF69" w14:textId="77777777" w:rsidR="00AC3DCB" w:rsidRPr="00926284" w:rsidRDefault="00AC3DCB" w:rsidP="00C630D5">
      <w:pPr>
        <w:rPr>
          <w:rFonts w:ascii="Arial" w:hAnsi="Arial" w:cs="Arial"/>
        </w:rPr>
      </w:pPr>
      <w:r>
        <w:rPr>
          <w:rFonts w:ascii="Arial" w:hAnsi="Arial" w:cs="Arial"/>
        </w:rPr>
        <w:t>Date of Signing: ……………………………………………………………….</w:t>
      </w:r>
    </w:p>
    <w:sectPr w:rsidR="00AC3DCB" w:rsidRPr="00926284">
      <w:footerReference w:type="default" r:id="rId16"/>
      <w:pgSz w:w="11906" w:h="16838"/>
      <w:pgMar w:top="1134" w:right="1797" w:bottom="1134" w:left="1797" w:header="709" w:footer="28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onor Stredder" w:date="2026-07-31T16:28:00Z" w:initials="CS">
    <w:p w14:paraId="19BC0954" w14:textId="77777777" w:rsidR="00B63353" w:rsidRDefault="00B63353" w:rsidP="00B63353">
      <w:pPr>
        <w:pStyle w:val="CommentText"/>
      </w:pPr>
      <w:r>
        <w:rPr>
          <w:rStyle w:val="CommentReference"/>
        </w:rPr>
        <w:annotationRef/>
      </w:r>
      <w:r>
        <w:t xml:space="preserve">Easier to read when long sentences are broken up. Try to keep below 20 words where possible ☺️ </w:t>
      </w:r>
    </w:p>
  </w:comment>
  <w:comment w:id="1" w:author="Conor Stredder" w:date="2026-07-31T16:36:00Z" w:initials="CS">
    <w:p w14:paraId="73A57A34" w14:textId="77777777" w:rsidR="004370B9" w:rsidRDefault="004370B9" w:rsidP="004370B9">
      <w:pPr>
        <w:pStyle w:val="CommentText"/>
      </w:pPr>
      <w:r>
        <w:rPr>
          <w:rStyle w:val="CommentReference"/>
        </w:rPr>
        <w:annotationRef/>
      </w:r>
      <w:r>
        <w:t>Think this should be 4.5</w:t>
      </w:r>
    </w:p>
  </w:comment>
  <w:comment w:id="2" w:author="Conor Stredder" w:date="2026-07-31T16:42:00Z" w:initials="CS">
    <w:p w14:paraId="3215A98D" w14:textId="77777777" w:rsidR="00A8245D" w:rsidRDefault="00A8245D" w:rsidP="00A8245D">
      <w:pPr>
        <w:pStyle w:val="CommentText"/>
      </w:pPr>
      <w:r>
        <w:rPr>
          <w:rStyle w:val="CommentReference"/>
        </w:rPr>
        <w:annotationRef/>
      </w:r>
      <w:r>
        <w:t>5.4</w:t>
      </w:r>
    </w:p>
  </w:comment>
  <w:comment w:id="3" w:author="Conor Stredder" w:date="2026-07-31T16:57:00Z" w:initials="CS">
    <w:p w14:paraId="5770E133" w14:textId="77777777" w:rsidR="00D64599" w:rsidRDefault="00D64599" w:rsidP="00D64599">
      <w:pPr>
        <w:pStyle w:val="CommentText"/>
      </w:pPr>
      <w:r>
        <w:rPr>
          <w:rStyle w:val="CommentReference"/>
        </w:rPr>
        <w:annotationRef/>
      </w:r>
      <w:r>
        <w:t>Probably needs a new heading for the Scrutiny update</w:t>
      </w:r>
    </w:p>
  </w:comment>
  <w:comment w:id="4" w:author="Conor Stredder" w:date="2026-07-31T17:01:00Z" w:initials="CS">
    <w:p w14:paraId="501EE980" w14:textId="77777777" w:rsidR="009F1688" w:rsidRDefault="009F1688" w:rsidP="009F1688">
      <w:pPr>
        <w:pStyle w:val="CommentText"/>
      </w:pPr>
      <w:r>
        <w:rPr>
          <w:rStyle w:val="CommentReference"/>
        </w:rPr>
        <w:annotationRef/>
      </w:r>
      <w:r>
        <w:t>Better to make each question an numbered item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9BC0954" w15:done="1"/>
  <w15:commentEx w15:paraId="73A57A34" w15:done="1"/>
  <w15:commentEx w15:paraId="3215A98D" w15:done="1"/>
  <w15:commentEx w15:paraId="5770E133" w15:done="1"/>
  <w15:commentEx w15:paraId="501EE98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F8C4535" w16cex:dateUtc="2026-07-31T15:28:00Z"/>
  <w16cex:commentExtensible w16cex:durableId="5EA50012" w16cex:dateUtc="2026-07-31T15:36:00Z"/>
  <w16cex:commentExtensible w16cex:durableId="75B09536" w16cex:dateUtc="2026-07-31T15:42:00Z">
    <w16cex:extLst>
      <w16:ext w16:uri="{CE6994B0-6A32-4C9F-8C6B-6E91EDA988CE}">
        <cr:reactions xmlns:cr="http://schemas.microsoft.com/office/comments/2020/reactions">
          <cr:reaction reactionType="1">
            <cr:reactionInfo dateUtc="2026-08-03T08:23:21Z">
              <cr:user userId="S::Tilly.Muller@guildford.gov.uk::cd66960e-c35c-4dc9-ad2a-f375a4cb7d1c" userProvider="AD" userName="Tilly Muller"/>
            </cr:reactionInfo>
          </cr:reaction>
        </cr:reactions>
      </w16:ext>
    </w16cex:extLst>
  </w16cex:commentExtensible>
  <w16cex:commentExtensible w16cex:durableId="387DFF62" w16cex:dateUtc="2026-07-31T15:57:00Z"/>
  <w16cex:commentExtensible w16cex:durableId="3499FB2F" w16cex:dateUtc="2026-07-31T1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9BC0954" w16cid:durableId="1F8C4535"/>
  <w16cid:commentId w16cid:paraId="73A57A34" w16cid:durableId="5EA50012"/>
  <w16cid:commentId w16cid:paraId="3215A98D" w16cid:durableId="75B09536"/>
  <w16cid:commentId w16cid:paraId="5770E133" w16cid:durableId="387DFF62"/>
  <w16cid:commentId w16cid:paraId="501EE980" w16cid:durableId="3499FB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52172" w14:textId="77777777" w:rsidR="001767E0" w:rsidRDefault="001767E0">
      <w:r>
        <w:separator/>
      </w:r>
    </w:p>
  </w:endnote>
  <w:endnote w:type="continuationSeparator" w:id="0">
    <w:p w14:paraId="0D6F909B" w14:textId="77777777" w:rsidR="001767E0" w:rsidRDefault="00176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Gill Sans MT">
    <w:charset w:val="00"/>
    <w:family w:val="swiss"/>
    <w:pitch w:val="variable"/>
    <w:sig w:usb0="00000003" w:usb1="00000000" w:usb2="00000000" w:usb3="00000000" w:csb0="0000000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C0B5" w14:textId="77777777" w:rsidR="00585A05" w:rsidRDefault="00585A05" w:rsidP="00985285">
    <w:pPr>
      <w:pStyle w:val="Footer"/>
      <w:jc w:val="right"/>
    </w:pPr>
    <w:r>
      <w:rPr>
        <w:sz w:val="16"/>
      </w:rPr>
      <w:tab/>
    </w:r>
    <w:r>
      <w:rPr>
        <w:sz w:val="16"/>
        <w:lang w:val="en-US"/>
      </w:rPr>
      <w:t xml:space="preserve">Page </w:t>
    </w:r>
    <w:r>
      <w:rPr>
        <w:sz w:val="16"/>
        <w:lang w:val="en-US"/>
      </w:rPr>
      <w:fldChar w:fldCharType="begin"/>
    </w:r>
    <w:r>
      <w:rPr>
        <w:sz w:val="16"/>
        <w:lang w:val="en-US"/>
      </w:rPr>
      <w:instrText xml:space="preserve"> PAGE </w:instrText>
    </w:r>
    <w:r>
      <w:rPr>
        <w:sz w:val="16"/>
        <w:lang w:val="en-US"/>
      </w:rPr>
      <w:fldChar w:fldCharType="separate"/>
    </w:r>
    <w:r w:rsidR="00004138">
      <w:rPr>
        <w:noProof/>
        <w:sz w:val="16"/>
        <w:lang w:val="en-US"/>
      </w:rPr>
      <w:t>2</w:t>
    </w:r>
    <w:r>
      <w:rPr>
        <w:sz w:val="16"/>
        <w:lang w:val="en-US"/>
      </w:rPr>
      <w:fldChar w:fldCharType="end"/>
    </w:r>
    <w:r>
      <w:rPr>
        <w:sz w:val="16"/>
        <w:lang w:val="en-US"/>
      </w:rPr>
      <w:t xml:space="preserve"> of </w:t>
    </w:r>
    <w:r>
      <w:rPr>
        <w:sz w:val="16"/>
        <w:lang w:val="en-US"/>
      </w:rPr>
      <w:fldChar w:fldCharType="begin"/>
    </w:r>
    <w:r>
      <w:rPr>
        <w:sz w:val="16"/>
        <w:lang w:val="en-US"/>
      </w:rPr>
      <w:instrText xml:space="preserve"> NUMPAGES </w:instrText>
    </w:r>
    <w:r>
      <w:rPr>
        <w:sz w:val="16"/>
        <w:lang w:val="en-US"/>
      </w:rPr>
      <w:fldChar w:fldCharType="separate"/>
    </w:r>
    <w:r w:rsidR="00004138">
      <w:rPr>
        <w:noProof/>
        <w:sz w:val="16"/>
        <w:lang w:val="en-US"/>
      </w:rPr>
      <w:t>3</w:t>
    </w:r>
    <w:r>
      <w:rPr>
        <w:sz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0FC15" w14:textId="77777777" w:rsidR="001767E0" w:rsidRDefault="001767E0">
      <w:r>
        <w:separator/>
      </w:r>
    </w:p>
  </w:footnote>
  <w:footnote w:type="continuationSeparator" w:id="0">
    <w:p w14:paraId="50702D1D" w14:textId="77777777" w:rsidR="001767E0" w:rsidRDefault="001767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47E7"/>
    <w:multiLevelType w:val="hybridMultilevel"/>
    <w:tmpl w:val="B3FA1EE2"/>
    <w:lvl w:ilvl="0" w:tplc="8A5A3828">
      <w:numFmt w:val="bullet"/>
      <w:lvlText w:val=""/>
      <w:lvlJc w:val="left"/>
      <w:pPr>
        <w:ind w:left="1080" w:hanging="72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62A15"/>
    <w:multiLevelType w:val="hybridMultilevel"/>
    <w:tmpl w:val="19121800"/>
    <w:lvl w:ilvl="0" w:tplc="4F086FD8">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3158BB"/>
    <w:multiLevelType w:val="hybridMultilevel"/>
    <w:tmpl w:val="C2DC2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CE4F19"/>
    <w:multiLevelType w:val="multilevel"/>
    <w:tmpl w:val="7F5E9B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317184"/>
    <w:multiLevelType w:val="hybridMultilevel"/>
    <w:tmpl w:val="04CA0A34"/>
    <w:lvl w:ilvl="0" w:tplc="7C08AA2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EEB7572"/>
    <w:multiLevelType w:val="multilevel"/>
    <w:tmpl w:val="C8F61E7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AE2883"/>
    <w:multiLevelType w:val="hybridMultilevel"/>
    <w:tmpl w:val="233CFFC0"/>
    <w:lvl w:ilvl="0" w:tplc="27206042">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3781E7E"/>
    <w:multiLevelType w:val="hybridMultilevel"/>
    <w:tmpl w:val="F1865C96"/>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1D5333"/>
    <w:multiLevelType w:val="multilevel"/>
    <w:tmpl w:val="219267C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95C02A1"/>
    <w:multiLevelType w:val="hybridMultilevel"/>
    <w:tmpl w:val="73BA2E72"/>
    <w:lvl w:ilvl="0" w:tplc="1346DF7E">
      <w:start w:val="4"/>
      <w:numFmt w:val="bullet"/>
      <w:lvlText w:val=""/>
      <w:lvlJc w:val="left"/>
      <w:pPr>
        <w:tabs>
          <w:tab w:val="num" w:pos="1080"/>
        </w:tabs>
        <w:ind w:left="1080" w:hanging="360"/>
      </w:pPr>
      <w:rPr>
        <w:rFonts w:ascii="Marlett" w:eastAsia="Times New Roman" w:hAnsi="Marlett"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B331B52"/>
    <w:multiLevelType w:val="hybridMultilevel"/>
    <w:tmpl w:val="EEAE1F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A73E42"/>
    <w:multiLevelType w:val="hybridMultilevel"/>
    <w:tmpl w:val="4732A08C"/>
    <w:lvl w:ilvl="0" w:tplc="9BBC2982">
      <w:start w:val="1"/>
      <w:numFmt w:val="bullet"/>
      <w:lvlText w:val="•"/>
      <w:lvlJc w:val="left"/>
      <w:pPr>
        <w:tabs>
          <w:tab w:val="num" w:pos="720"/>
        </w:tabs>
        <w:ind w:left="720" w:hanging="360"/>
      </w:pPr>
      <w:rPr>
        <w:rFonts w:ascii="Times New Roman" w:hAnsi="Times New Roman" w:hint="default"/>
      </w:rPr>
    </w:lvl>
    <w:lvl w:ilvl="1" w:tplc="DC1CD7EA" w:tentative="1">
      <w:start w:val="1"/>
      <w:numFmt w:val="bullet"/>
      <w:lvlText w:val="•"/>
      <w:lvlJc w:val="left"/>
      <w:pPr>
        <w:tabs>
          <w:tab w:val="num" w:pos="1440"/>
        </w:tabs>
        <w:ind w:left="1440" w:hanging="360"/>
      </w:pPr>
      <w:rPr>
        <w:rFonts w:ascii="Times New Roman" w:hAnsi="Times New Roman" w:hint="default"/>
      </w:rPr>
    </w:lvl>
    <w:lvl w:ilvl="2" w:tplc="C6B479D8" w:tentative="1">
      <w:start w:val="1"/>
      <w:numFmt w:val="bullet"/>
      <w:lvlText w:val="•"/>
      <w:lvlJc w:val="left"/>
      <w:pPr>
        <w:tabs>
          <w:tab w:val="num" w:pos="2160"/>
        </w:tabs>
        <w:ind w:left="2160" w:hanging="360"/>
      </w:pPr>
      <w:rPr>
        <w:rFonts w:ascii="Times New Roman" w:hAnsi="Times New Roman" w:hint="default"/>
      </w:rPr>
    </w:lvl>
    <w:lvl w:ilvl="3" w:tplc="B9208776" w:tentative="1">
      <w:start w:val="1"/>
      <w:numFmt w:val="bullet"/>
      <w:lvlText w:val="•"/>
      <w:lvlJc w:val="left"/>
      <w:pPr>
        <w:tabs>
          <w:tab w:val="num" w:pos="2880"/>
        </w:tabs>
        <w:ind w:left="2880" w:hanging="360"/>
      </w:pPr>
      <w:rPr>
        <w:rFonts w:ascii="Times New Roman" w:hAnsi="Times New Roman" w:hint="default"/>
      </w:rPr>
    </w:lvl>
    <w:lvl w:ilvl="4" w:tplc="2C6EFFEC" w:tentative="1">
      <w:start w:val="1"/>
      <w:numFmt w:val="bullet"/>
      <w:lvlText w:val="•"/>
      <w:lvlJc w:val="left"/>
      <w:pPr>
        <w:tabs>
          <w:tab w:val="num" w:pos="3600"/>
        </w:tabs>
        <w:ind w:left="3600" w:hanging="360"/>
      </w:pPr>
      <w:rPr>
        <w:rFonts w:ascii="Times New Roman" w:hAnsi="Times New Roman" w:hint="default"/>
      </w:rPr>
    </w:lvl>
    <w:lvl w:ilvl="5" w:tplc="907C4A80" w:tentative="1">
      <w:start w:val="1"/>
      <w:numFmt w:val="bullet"/>
      <w:lvlText w:val="•"/>
      <w:lvlJc w:val="left"/>
      <w:pPr>
        <w:tabs>
          <w:tab w:val="num" w:pos="4320"/>
        </w:tabs>
        <w:ind w:left="4320" w:hanging="360"/>
      </w:pPr>
      <w:rPr>
        <w:rFonts w:ascii="Times New Roman" w:hAnsi="Times New Roman" w:hint="default"/>
      </w:rPr>
    </w:lvl>
    <w:lvl w:ilvl="6" w:tplc="6384517A" w:tentative="1">
      <w:start w:val="1"/>
      <w:numFmt w:val="bullet"/>
      <w:lvlText w:val="•"/>
      <w:lvlJc w:val="left"/>
      <w:pPr>
        <w:tabs>
          <w:tab w:val="num" w:pos="5040"/>
        </w:tabs>
        <w:ind w:left="5040" w:hanging="360"/>
      </w:pPr>
      <w:rPr>
        <w:rFonts w:ascii="Times New Roman" w:hAnsi="Times New Roman" w:hint="default"/>
      </w:rPr>
    </w:lvl>
    <w:lvl w:ilvl="7" w:tplc="24F6778C" w:tentative="1">
      <w:start w:val="1"/>
      <w:numFmt w:val="bullet"/>
      <w:lvlText w:val="•"/>
      <w:lvlJc w:val="left"/>
      <w:pPr>
        <w:tabs>
          <w:tab w:val="num" w:pos="5760"/>
        </w:tabs>
        <w:ind w:left="5760" w:hanging="360"/>
      </w:pPr>
      <w:rPr>
        <w:rFonts w:ascii="Times New Roman" w:hAnsi="Times New Roman" w:hint="default"/>
      </w:rPr>
    </w:lvl>
    <w:lvl w:ilvl="8" w:tplc="A408420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F5233A6"/>
    <w:multiLevelType w:val="hybridMultilevel"/>
    <w:tmpl w:val="5CC0CD60"/>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E913CE"/>
    <w:multiLevelType w:val="hybridMultilevel"/>
    <w:tmpl w:val="2978454E"/>
    <w:lvl w:ilvl="0" w:tplc="187E1B6A">
      <w:start w:val="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3155FFD"/>
    <w:multiLevelType w:val="multilevel"/>
    <w:tmpl w:val="4F6A26F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353F6B66"/>
    <w:multiLevelType w:val="hybridMultilevel"/>
    <w:tmpl w:val="F0F467B4"/>
    <w:lvl w:ilvl="0" w:tplc="8BE2E22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63B41F8"/>
    <w:multiLevelType w:val="hybridMultilevel"/>
    <w:tmpl w:val="EFD665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FA6336"/>
    <w:multiLevelType w:val="hybridMultilevel"/>
    <w:tmpl w:val="A2F29C2A"/>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7F75FA"/>
    <w:multiLevelType w:val="multilevel"/>
    <w:tmpl w:val="A984AB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C74B26"/>
    <w:multiLevelType w:val="hybridMultilevel"/>
    <w:tmpl w:val="6226CC3E"/>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B27EC8"/>
    <w:multiLevelType w:val="hybridMultilevel"/>
    <w:tmpl w:val="166C976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8161BAE"/>
    <w:multiLevelType w:val="hybridMultilevel"/>
    <w:tmpl w:val="39CA6E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9887369"/>
    <w:multiLevelType w:val="hybridMultilevel"/>
    <w:tmpl w:val="91806C44"/>
    <w:lvl w:ilvl="0" w:tplc="78385D6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60340275"/>
    <w:multiLevelType w:val="hybridMultilevel"/>
    <w:tmpl w:val="CC2072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276FBE"/>
    <w:multiLevelType w:val="hybridMultilevel"/>
    <w:tmpl w:val="38104B94"/>
    <w:lvl w:ilvl="0" w:tplc="F8F45366">
      <w:start w:val="1"/>
      <w:numFmt w:val="decimal"/>
      <w:lvlText w:val="%1."/>
      <w:lvlJc w:val="left"/>
      <w:pPr>
        <w:tabs>
          <w:tab w:val="num" w:pos="737"/>
        </w:tabs>
        <w:ind w:left="737" w:hanging="73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6961EB2"/>
    <w:multiLevelType w:val="hybridMultilevel"/>
    <w:tmpl w:val="739A4A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7AB2626C"/>
    <w:multiLevelType w:val="hybridMultilevel"/>
    <w:tmpl w:val="08782156"/>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036D41"/>
    <w:multiLevelType w:val="hybridMultilevel"/>
    <w:tmpl w:val="850A4A9C"/>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01350F"/>
    <w:multiLevelType w:val="hybridMultilevel"/>
    <w:tmpl w:val="33EA0A1C"/>
    <w:lvl w:ilvl="0" w:tplc="0809000F">
      <w:start w:val="9"/>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10272621">
    <w:abstractNumId w:val="6"/>
  </w:num>
  <w:num w:numId="2" w16cid:durableId="573126158">
    <w:abstractNumId w:val="7"/>
  </w:num>
  <w:num w:numId="3" w16cid:durableId="1823421282">
    <w:abstractNumId w:val="17"/>
  </w:num>
  <w:num w:numId="4" w16cid:durableId="1730150724">
    <w:abstractNumId w:val="19"/>
  </w:num>
  <w:num w:numId="5" w16cid:durableId="1118378294">
    <w:abstractNumId w:val="26"/>
  </w:num>
  <w:num w:numId="6" w16cid:durableId="1439135608">
    <w:abstractNumId w:val="12"/>
  </w:num>
  <w:num w:numId="7" w16cid:durableId="407965589">
    <w:abstractNumId w:val="8"/>
  </w:num>
  <w:num w:numId="8" w16cid:durableId="79982978">
    <w:abstractNumId w:val="14"/>
  </w:num>
  <w:num w:numId="9" w16cid:durableId="1318336551">
    <w:abstractNumId w:val="24"/>
  </w:num>
  <w:num w:numId="10" w16cid:durableId="2027631797">
    <w:abstractNumId w:val="22"/>
  </w:num>
  <w:num w:numId="11" w16cid:durableId="1012687967">
    <w:abstractNumId w:val="13"/>
  </w:num>
  <w:num w:numId="12" w16cid:durableId="1469130685">
    <w:abstractNumId w:val="9"/>
  </w:num>
  <w:num w:numId="13" w16cid:durableId="1251505712">
    <w:abstractNumId w:val="1"/>
  </w:num>
  <w:num w:numId="14" w16cid:durableId="1778983383">
    <w:abstractNumId w:val="4"/>
  </w:num>
  <w:num w:numId="15" w16cid:durableId="2093356980">
    <w:abstractNumId w:val="20"/>
  </w:num>
  <w:num w:numId="16" w16cid:durableId="2080327714">
    <w:abstractNumId w:val="0"/>
  </w:num>
  <w:num w:numId="17" w16cid:durableId="2047944060">
    <w:abstractNumId w:val="5"/>
  </w:num>
  <w:num w:numId="18" w16cid:durableId="1236360058">
    <w:abstractNumId w:val="15"/>
  </w:num>
  <w:num w:numId="19" w16cid:durableId="852034276">
    <w:abstractNumId w:val="25"/>
  </w:num>
  <w:num w:numId="20" w16cid:durableId="199705896">
    <w:abstractNumId w:val="18"/>
  </w:num>
  <w:num w:numId="21" w16cid:durableId="1297374359">
    <w:abstractNumId w:val="23"/>
  </w:num>
  <w:num w:numId="22" w16cid:durableId="1409186293">
    <w:abstractNumId w:val="16"/>
  </w:num>
  <w:num w:numId="23" w16cid:durableId="2074695886">
    <w:abstractNumId w:val="10"/>
  </w:num>
  <w:num w:numId="24" w16cid:durableId="302663886">
    <w:abstractNumId w:val="11"/>
  </w:num>
  <w:num w:numId="25" w16cid:durableId="1096365674">
    <w:abstractNumId w:val="21"/>
  </w:num>
  <w:num w:numId="26" w16cid:durableId="1038625915">
    <w:abstractNumId w:val="2"/>
  </w:num>
  <w:num w:numId="27" w16cid:durableId="939022288">
    <w:abstractNumId w:val="3"/>
  </w:num>
  <w:num w:numId="28" w16cid:durableId="132601240">
    <w:abstractNumId w:val="27"/>
  </w:num>
  <w:num w:numId="29" w16cid:durableId="1845315868">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nor Stredder">
    <w15:presenceInfo w15:providerId="AD" w15:userId="S::Conor.Stredder@guildford.gov.uk::609fc3a7-91ab-472f-8a83-e8d59d6441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068"/>
    <w:rsid w:val="00004138"/>
    <w:rsid w:val="000047FA"/>
    <w:rsid w:val="00010004"/>
    <w:rsid w:val="0001155B"/>
    <w:rsid w:val="00020F37"/>
    <w:rsid w:val="000302BE"/>
    <w:rsid w:val="000363FE"/>
    <w:rsid w:val="00041172"/>
    <w:rsid w:val="000424AD"/>
    <w:rsid w:val="00042FA2"/>
    <w:rsid w:val="000467BE"/>
    <w:rsid w:val="0005211F"/>
    <w:rsid w:val="00052F25"/>
    <w:rsid w:val="00053A08"/>
    <w:rsid w:val="000670AB"/>
    <w:rsid w:val="000712A4"/>
    <w:rsid w:val="0007142C"/>
    <w:rsid w:val="00073E93"/>
    <w:rsid w:val="0007585D"/>
    <w:rsid w:val="000803AA"/>
    <w:rsid w:val="000811E9"/>
    <w:rsid w:val="0008173F"/>
    <w:rsid w:val="0008378B"/>
    <w:rsid w:val="0008417E"/>
    <w:rsid w:val="00093C08"/>
    <w:rsid w:val="00095873"/>
    <w:rsid w:val="000967AF"/>
    <w:rsid w:val="000A2D94"/>
    <w:rsid w:val="000A3CDF"/>
    <w:rsid w:val="000A6A16"/>
    <w:rsid w:val="000B1078"/>
    <w:rsid w:val="000B4E8C"/>
    <w:rsid w:val="000B5358"/>
    <w:rsid w:val="000B6D15"/>
    <w:rsid w:val="000B7809"/>
    <w:rsid w:val="000C3125"/>
    <w:rsid w:val="000C3E8C"/>
    <w:rsid w:val="000C4A48"/>
    <w:rsid w:val="000C6DFB"/>
    <w:rsid w:val="000C796A"/>
    <w:rsid w:val="000D2B63"/>
    <w:rsid w:val="000D3663"/>
    <w:rsid w:val="000D57C7"/>
    <w:rsid w:val="000D6C58"/>
    <w:rsid w:val="000D706B"/>
    <w:rsid w:val="000D74B2"/>
    <w:rsid w:val="000E0ABC"/>
    <w:rsid w:val="000E187F"/>
    <w:rsid w:val="000E2A32"/>
    <w:rsid w:val="000E3AB6"/>
    <w:rsid w:val="000E4419"/>
    <w:rsid w:val="000E4D2D"/>
    <w:rsid w:val="000E6186"/>
    <w:rsid w:val="000F2A66"/>
    <w:rsid w:val="000F2B42"/>
    <w:rsid w:val="000F451B"/>
    <w:rsid w:val="000F47F0"/>
    <w:rsid w:val="000F4E17"/>
    <w:rsid w:val="00102FBE"/>
    <w:rsid w:val="001047B7"/>
    <w:rsid w:val="0010496E"/>
    <w:rsid w:val="00110DAF"/>
    <w:rsid w:val="00112A48"/>
    <w:rsid w:val="00113DAE"/>
    <w:rsid w:val="00115A13"/>
    <w:rsid w:val="0011650F"/>
    <w:rsid w:val="0011725D"/>
    <w:rsid w:val="00120F63"/>
    <w:rsid w:val="00123D6A"/>
    <w:rsid w:val="00125AAC"/>
    <w:rsid w:val="00132E48"/>
    <w:rsid w:val="00137671"/>
    <w:rsid w:val="0014081E"/>
    <w:rsid w:val="00140ECA"/>
    <w:rsid w:val="001416A2"/>
    <w:rsid w:val="00147604"/>
    <w:rsid w:val="00153620"/>
    <w:rsid w:val="001536CD"/>
    <w:rsid w:val="00161FFA"/>
    <w:rsid w:val="00162657"/>
    <w:rsid w:val="00164760"/>
    <w:rsid w:val="001657F2"/>
    <w:rsid w:val="001675EB"/>
    <w:rsid w:val="00172963"/>
    <w:rsid w:val="001767E0"/>
    <w:rsid w:val="00176D48"/>
    <w:rsid w:val="00180661"/>
    <w:rsid w:val="00181E60"/>
    <w:rsid w:val="00183B53"/>
    <w:rsid w:val="00186484"/>
    <w:rsid w:val="001900B8"/>
    <w:rsid w:val="00193C50"/>
    <w:rsid w:val="001945C8"/>
    <w:rsid w:val="00195441"/>
    <w:rsid w:val="001A0366"/>
    <w:rsid w:val="001A17BD"/>
    <w:rsid w:val="001A215F"/>
    <w:rsid w:val="001A23DE"/>
    <w:rsid w:val="001A3D4A"/>
    <w:rsid w:val="001A6BC4"/>
    <w:rsid w:val="001A7EC0"/>
    <w:rsid w:val="001B20D7"/>
    <w:rsid w:val="001B315C"/>
    <w:rsid w:val="001B3B6E"/>
    <w:rsid w:val="001B60F3"/>
    <w:rsid w:val="001C1323"/>
    <w:rsid w:val="001C29BE"/>
    <w:rsid w:val="001C5ABB"/>
    <w:rsid w:val="001C748B"/>
    <w:rsid w:val="001D03A6"/>
    <w:rsid w:val="001D2159"/>
    <w:rsid w:val="001D32CC"/>
    <w:rsid w:val="001D44D3"/>
    <w:rsid w:val="001D4900"/>
    <w:rsid w:val="001D5FFD"/>
    <w:rsid w:val="001D7278"/>
    <w:rsid w:val="001E3A3F"/>
    <w:rsid w:val="001F3EF7"/>
    <w:rsid w:val="001F4C7B"/>
    <w:rsid w:val="001F6725"/>
    <w:rsid w:val="00200060"/>
    <w:rsid w:val="002002B6"/>
    <w:rsid w:val="0020141F"/>
    <w:rsid w:val="002017B4"/>
    <w:rsid w:val="00201A99"/>
    <w:rsid w:val="0020421E"/>
    <w:rsid w:val="00204B74"/>
    <w:rsid w:val="002106FA"/>
    <w:rsid w:val="002121A0"/>
    <w:rsid w:val="00213706"/>
    <w:rsid w:val="00215BDF"/>
    <w:rsid w:val="0021739B"/>
    <w:rsid w:val="00223977"/>
    <w:rsid w:val="00232C69"/>
    <w:rsid w:val="00233EE3"/>
    <w:rsid w:val="00234FCA"/>
    <w:rsid w:val="0024098D"/>
    <w:rsid w:val="00240B22"/>
    <w:rsid w:val="00242712"/>
    <w:rsid w:val="002470A9"/>
    <w:rsid w:val="00251389"/>
    <w:rsid w:val="002570B7"/>
    <w:rsid w:val="00260814"/>
    <w:rsid w:val="0026187F"/>
    <w:rsid w:val="00270491"/>
    <w:rsid w:val="00277B32"/>
    <w:rsid w:val="00281647"/>
    <w:rsid w:val="0028314A"/>
    <w:rsid w:val="00284AB1"/>
    <w:rsid w:val="00285819"/>
    <w:rsid w:val="00287FDF"/>
    <w:rsid w:val="00294E19"/>
    <w:rsid w:val="002A012E"/>
    <w:rsid w:val="002A5894"/>
    <w:rsid w:val="002B2416"/>
    <w:rsid w:val="002B67BC"/>
    <w:rsid w:val="002B7B9B"/>
    <w:rsid w:val="002C001F"/>
    <w:rsid w:val="002C1640"/>
    <w:rsid w:val="002C298F"/>
    <w:rsid w:val="002C3C6D"/>
    <w:rsid w:val="002C64F4"/>
    <w:rsid w:val="002D62B1"/>
    <w:rsid w:val="002D7788"/>
    <w:rsid w:val="002E3E37"/>
    <w:rsid w:val="002E50D6"/>
    <w:rsid w:val="002F1D80"/>
    <w:rsid w:val="002F667C"/>
    <w:rsid w:val="003004FE"/>
    <w:rsid w:val="00302D6B"/>
    <w:rsid w:val="00303C6A"/>
    <w:rsid w:val="003049DA"/>
    <w:rsid w:val="003063EF"/>
    <w:rsid w:val="00306B08"/>
    <w:rsid w:val="0031092F"/>
    <w:rsid w:val="00314451"/>
    <w:rsid w:val="003147AA"/>
    <w:rsid w:val="00314AA4"/>
    <w:rsid w:val="00315E3D"/>
    <w:rsid w:val="003178BD"/>
    <w:rsid w:val="00323ED9"/>
    <w:rsid w:val="00327789"/>
    <w:rsid w:val="00332F6E"/>
    <w:rsid w:val="00335BD7"/>
    <w:rsid w:val="00337D27"/>
    <w:rsid w:val="00340FD4"/>
    <w:rsid w:val="003441E9"/>
    <w:rsid w:val="0034616E"/>
    <w:rsid w:val="0035002D"/>
    <w:rsid w:val="00351234"/>
    <w:rsid w:val="0035172E"/>
    <w:rsid w:val="003545B0"/>
    <w:rsid w:val="00355EE7"/>
    <w:rsid w:val="00357F4D"/>
    <w:rsid w:val="0036152B"/>
    <w:rsid w:val="00361E50"/>
    <w:rsid w:val="00363609"/>
    <w:rsid w:val="0037236D"/>
    <w:rsid w:val="00375355"/>
    <w:rsid w:val="0037605A"/>
    <w:rsid w:val="00376D5A"/>
    <w:rsid w:val="00377397"/>
    <w:rsid w:val="00382775"/>
    <w:rsid w:val="00386F2F"/>
    <w:rsid w:val="00390608"/>
    <w:rsid w:val="003955C8"/>
    <w:rsid w:val="00395791"/>
    <w:rsid w:val="003968F6"/>
    <w:rsid w:val="00397C6D"/>
    <w:rsid w:val="003A1A61"/>
    <w:rsid w:val="003A3B3D"/>
    <w:rsid w:val="003A5AD0"/>
    <w:rsid w:val="003A6872"/>
    <w:rsid w:val="003A68B2"/>
    <w:rsid w:val="003A7CD8"/>
    <w:rsid w:val="003B09BB"/>
    <w:rsid w:val="003B15CA"/>
    <w:rsid w:val="003B3CA8"/>
    <w:rsid w:val="003B519C"/>
    <w:rsid w:val="003B765C"/>
    <w:rsid w:val="003C0C02"/>
    <w:rsid w:val="003C4158"/>
    <w:rsid w:val="003C7D8E"/>
    <w:rsid w:val="003E4E17"/>
    <w:rsid w:val="003E5408"/>
    <w:rsid w:val="003E5A94"/>
    <w:rsid w:val="003E68F3"/>
    <w:rsid w:val="003E7D2D"/>
    <w:rsid w:val="003F3E84"/>
    <w:rsid w:val="003F65BA"/>
    <w:rsid w:val="003F6ECB"/>
    <w:rsid w:val="00401B5C"/>
    <w:rsid w:val="004033FD"/>
    <w:rsid w:val="00403527"/>
    <w:rsid w:val="00407C14"/>
    <w:rsid w:val="00410A18"/>
    <w:rsid w:val="00410B68"/>
    <w:rsid w:val="00410DC0"/>
    <w:rsid w:val="004111EF"/>
    <w:rsid w:val="0041251D"/>
    <w:rsid w:val="00412B4F"/>
    <w:rsid w:val="00413DD8"/>
    <w:rsid w:val="004140C1"/>
    <w:rsid w:val="004152E6"/>
    <w:rsid w:val="00416C2F"/>
    <w:rsid w:val="00417141"/>
    <w:rsid w:val="0042120E"/>
    <w:rsid w:val="00421B01"/>
    <w:rsid w:val="00422769"/>
    <w:rsid w:val="00427822"/>
    <w:rsid w:val="00432052"/>
    <w:rsid w:val="004370B9"/>
    <w:rsid w:val="00445281"/>
    <w:rsid w:val="0044634B"/>
    <w:rsid w:val="0044706F"/>
    <w:rsid w:val="00450413"/>
    <w:rsid w:val="00456822"/>
    <w:rsid w:val="00457068"/>
    <w:rsid w:val="004576A7"/>
    <w:rsid w:val="00457A71"/>
    <w:rsid w:val="00463823"/>
    <w:rsid w:val="0046393E"/>
    <w:rsid w:val="00465BF3"/>
    <w:rsid w:val="00466AE8"/>
    <w:rsid w:val="004672D2"/>
    <w:rsid w:val="004674C2"/>
    <w:rsid w:val="00467CE6"/>
    <w:rsid w:val="00471A51"/>
    <w:rsid w:val="00473A9E"/>
    <w:rsid w:val="00473C8B"/>
    <w:rsid w:val="00474647"/>
    <w:rsid w:val="00480FD8"/>
    <w:rsid w:val="00483D66"/>
    <w:rsid w:val="00486957"/>
    <w:rsid w:val="0049079E"/>
    <w:rsid w:val="004926B9"/>
    <w:rsid w:val="00494784"/>
    <w:rsid w:val="004A0333"/>
    <w:rsid w:val="004A1674"/>
    <w:rsid w:val="004A1CF3"/>
    <w:rsid w:val="004A44F3"/>
    <w:rsid w:val="004A5DF9"/>
    <w:rsid w:val="004B36DB"/>
    <w:rsid w:val="004B3763"/>
    <w:rsid w:val="004B3EB1"/>
    <w:rsid w:val="004B5B23"/>
    <w:rsid w:val="004B7D0B"/>
    <w:rsid w:val="004C1474"/>
    <w:rsid w:val="004C2CF9"/>
    <w:rsid w:val="004C4424"/>
    <w:rsid w:val="004C524D"/>
    <w:rsid w:val="004C7717"/>
    <w:rsid w:val="004D0231"/>
    <w:rsid w:val="004D024E"/>
    <w:rsid w:val="004D323C"/>
    <w:rsid w:val="004D3948"/>
    <w:rsid w:val="004D50D4"/>
    <w:rsid w:val="004D515E"/>
    <w:rsid w:val="004D6678"/>
    <w:rsid w:val="004E1FD2"/>
    <w:rsid w:val="004E49D7"/>
    <w:rsid w:val="004E5E3B"/>
    <w:rsid w:val="004E6A27"/>
    <w:rsid w:val="004E6E3F"/>
    <w:rsid w:val="004F00BE"/>
    <w:rsid w:val="004F0BA4"/>
    <w:rsid w:val="004F643D"/>
    <w:rsid w:val="005034B5"/>
    <w:rsid w:val="00504C07"/>
    <w:rsid w:val="0050754E"/>
    <w:rsid w:val="00507C48"/>
    <w:rsid w:val="00510784"/>
    <w:rsid w:val="00525CF5"/>
    <w:rsid w:val="00526ABD"/>
    <w:rsid w:val="00533859"/>
    <w:rsid w:val="005352F7"/>
    <w:rsid w:val="005361FE"/>
    <w:rsid w:val="00536CA3"/>
    <w:rsid w:val="00540689"/>
    <w:rsid w:val="00543078"/>
    <w:rsid w:val="00544758"/>
    <w:rsid w:val="00545532"/>
    <w:rsid w:val="00546613"/>
    <w:rsid w:val="00552B7B"/>
    <w:rsid w:val="00552CBC"/>
    <w:rsid w:val="0055364F"/>
    <w:rsid w:val="00553667"/>
    <w:rsid w:val="00554CCA"/>
    <w:rsid w:val="00556512"/>
    <w:rsid w:val="005604EC"/>
    <w:rsid w:val="00561746"/>
    <w:rsid w:val="0056410B"/>
    <w:rsid w:val="00571EED"/>
    <w:rsid w:val="005730B8"/>
    <w:rsid w:val="00574A12"/>
    <w:rsid w:val="00574F8E"/>
    <w:rsid w:val="00585A05"/>
    <w:rsid w:val="00590161"/>
    <w:rsid w:val="00590678"/>
    <w:rsid w:val="005921D8"/>
    <w:rsid w:val="00597535"/>
    <w:rsid w:val="005A4A1C"/>
    <w:rsid w:val="005A4B86"/>
    <w:rsid w:val="005B6E9A"/>
    <w:rsid w:val="005B75AB"/>
    <w:rsid w:val="005B7723"/>
    <w:rsid w:val="005C2656"/>
    <w:rsid w:val="005C28F2"/>
    <w:rsid w:val="005C3611"/>
    <w:rsid w:val="005C3FF0"/>
    <w:rsid w:val="005C555E"/>
    <w:rsid w:val="005C55AA"/>
    <w:rsid w:val="005C55C9"/>
    <w:rsid w:val="005D1103"/>
    <w:rsid w:val="005D2601"/>
    <w:rsid w:val="005D2CB6"/>
    <w:rsid w:val="005D5394"/>
    <w:rsid w:val="005E21EC"/>
    <w:rsid w:val="005E2671"/>
    <w:rsid w:val="005E3873"/>
    <w:rsid w:val="005F121D"/>
    <w:rsid w:val="005F775C"/>
    <w:rsid w:val="00603E22"/>
    <w:rsid w:val="00610357"/>
    <w:rsid w:val="00612BBB"/>
    <w:rsid w:val="00614FE4"/>
    <w:rsid w:val="00615313"/>
    <w:rsid w:val="0061682E"/>
    <w:rsid w:val="00617E76"/>
    <w:rsid w:val="0062308D"/>
    <w:rsid w:val="00626A67"/>
    <w:rsid w:val="0063233A"/>
    <w:rsid w:val="00633056"/>
    <w:rsid w:val="006359AE"/>
    <w:rsid w:val="00635CB0"/>
    <w:rsid w:val="006371F5"/>
    <w:rsid w:val="00643CE6"/>
    <w:rsid w:val="00645EDF"/>
    <w:rsid w:val="00646B92"/>
    <w:rsid w:val="0064771D"/>
    <w:rsid w:val="00647C0E"/>
    <w:rsid w:val="0065013B"/>
    <w:rsid w:val="00651639"/>
    <w:rsid w:val="00651E73"/>
    <w:rsid w:val="006524E0"/>
    <w:rsid w:val="00653708"/>
    <w:rsid w:val="00655DC3"/>
    <w:rsid w:val="00657538"/>
    <w:rsid w:val="006579F3"/>
    <w:rsid w:val="00657A0C"/>
    <w:rsid w:val="00657C35"/>
    <w:rsid w:val="00662DEB"/>
    <w:rsid w:val="0066414C"/>
    <w:rsid w:val="00665C15"/>
    <w:rsid w:val="00673F31"/>
    <w:rsid w:val="00681ECB"/>
    <w:rsid w:val="00682C8D"/>
    <w:rsid w:val="006866EA"/>
    <w:rsid w:val="00694C71"/>
    <w:rsid w:val="00695700"/>
    <w:rsid w:val="006A0EB6"/>
    <w:rsid w:val="006A4E0C"/>
    <w:rsid w:val="006A63CE"/>
    <w:rsid w:val="006A711F"/>
    <w:rsid w:val="006B54AB"/>
    <w:rsid w:val="006B6D0A"/>
    <w:rsid w:val="006C007C"/>
    <w:rsid w:val="006C1DE3"/>
    <w:rsid w:val="006C4D2A"/>
    <w:rsid w:val="006E0695"/>
    <w:rsid w:val="006E45C5"/>
    <w:rsid w:val="006E4B23"/>
    <w:rsid w:val="006F0CE1"/>
    <w:rsid w:val="006F0D10"/>
    <w:rsid w:val="006F2A94"/>
    <w:rsid w:val="006F3204"/>
    <w:rsid w:val="006F4506"/>
    <w:rsid w:val="006F4FE7"/>
    <w:rsid w:val="006F7907"/>
    <w:rsid w:val="006F7960"/>
    <w:rsid w:val="0070001C"/>
    <w:rsid w:val="00702E05"/>
    <w:rsid w:val="007047E5"/>
    <w:rsid w:val="00705327"/>
    <w:rsid w:val="007152E4"/>
    <w:rsid w:val="00722F60"/>
    <w:rsid w:val="007278BB"/>
    <w:rsid w:val="00730106"/>
    <w:rsid w:val="0073244D"/>
    <w:rsid w:val="00734C4A"/>
    <w:rsid w:val="00741272"/>
    <w:rsid w:val="00742623"/>
    <w:rsid w:val="00743AD0"/>
    <w:rsid w:val="00747730"/>
    <w:rsid w:val="0075017E"/>
    <w:rsid w:val="00752ECE"/>
    <w:rsid w:val="00753837"/>
    <w:rsid w:val="00753B02"/>
    <w:rsid w:val="00755F48"/>
    <w:rsid w:val="00757DE5"/>
    <w:rsid w:val="0076052A"/>
    <w:rsid w:val="0076128B"/>
    <w:rsid w:val="00761F1C"/>
    <w:rsid w:val="0076221C"/>
    <w:rsid w:val="007622DB"/>
    <w:rsid w:val="00773901"/>
    <w:rsid w:val="00774C22"/>
    <w:rsid w:val="00774C39"/>
    <w:rsid w:val="0077549F"/>
    <w:rsid w:val="00775B7E"/>
    <w:rsid w:val="00776657"/>
    <w:rsid w:val="00781447"/>
    <w:rsid w:val="00783E82"/>
    <w:rsid w:val="00783EBC"/>
    <w:rsid w:val="00784BD8"/>
    <w:rsid w:val="00785BBE"/>
    <w:rsid w:val="00786E8A"/>
    <w:rsid w:val="007906C6"/>
    <w:rsid w:val="00790CE9"/>
    <w:rsid w:val="00791B86"/>
    <w:rsid w:val="00791D66"/>
    <w:rsid w:val="00794DBF"/>
    <w:rsid w:val="00795F28"/>
    <w:rsid w:val="00797839"/>
    <w:rsid w:val="007A05C5"/>
    <w:rsid w:val="007A0B4D"/>
    <w:rsid w:val="007A255D"/>
    <w:rsid w:val="007A34C6"/>
    <w:rsid w:val="007B24AB"/>
    <w:rsid w:val="007B2835"/>
    <w:rsid w:val="007B40C8"/>
    <w:rsid w:val="007B6A43"/>
    <w:rsid w:val="007B7307"/>
    <w:rsid w:val="007C0192"/>
    <w:rsid w:val="007C1207"/>
    <w:rsid w:val="007C40FD"/>
    <w:rsid w:val="007D0757"/>
    <w:rsid w:val="007D2C6B"/>
    <w:rsid w:val="007D2D42"/>
    <w:rsid w:val="007D2F7A"/>
    <w:rsid w:val="007D7BD7"/>
    <w:rsid w:val="007D7F42"/>
    <w:rsid w:val="007E6304"/>
    <w:rsid w:val="007E6BDF"/>
    <w:rsid w:val="007F32E4"/>
    <w:rsid w:val="007F477A"/>
    <w:rsid w:val="007F7F01"/>
    <w:rsid w:val="0080073F"/>
    <w:rsid w:val="00801E52"/>
    <w:rsid w:val="008025A2"/>
    <w:rsid w:val="00802910"/>
    <w:rsid w:val="00804545"/>
    <w:rsid w:val="00805D34"/>
    <w:rsid w:val="0080719D"/>
    <w:rsid w:val="0081279E"/>
    <w:rsid w:val="00813D84"/>
    <w:rsid w:val="00815397"/>
    <w:rsid w:val="008159A0"/>
    <w:rsid w:val="00821051"/>
    <w:rsid w:val="0082359E"/>
    <w:rsid w:val="00824839"/>
    <w:rsid w:val="008269E1"/>
    <w:rsid w:val="00831196"/>
    <w:rsid w:val="00831358"/>
    <w:rsid w:val="00833ADA"/>
    <w:rsid w:val="00834206"/>
    <w:rsid w:val="00834BE3"/>
    <w:rsid w:val="00840A11"/>
    <w:rsid w:val="00843B20"/>
    <w:rsid w:val="008455E7"/>
    <w:rsid w:val="00846ADC"/>
    <w:rsid w:val="0085146E"/>
    <w:rsid w:val="00852162"/>
    <w:rsid w:val="00852982"/>
    <w:rsid w:val="00852BBC"/>
    <w:rsid w:val="0085312B"/>
    <w:rsid w:val="00856051"/>
    <w:rsid w:val="008575D0"/>
    <w:rsid w:val="00861024"/>
    <w:rsid w:val="008615D8"/>
    <w:rsid w:val="00862D27"/>
    <w:rsid w:val="0086797E"/>
    <w:rsid w:val="00874A98"/>
    <w:rsid w:val="00875246"/>
    <w:rsid w:val="00875888"/>
    <w:rsid w:val="00877467"/>
    <w:rsid w:val="00877BB7"/>
    <w:rsid w:val="0088059F"/>
    <w:rsid w:val="00881E11"/>
    <w:rsid w:val="0088267D"/>
    <w:rsid w:val="008842C5"/>
    <w:rsid w:val="00885A7F"/>
    <w:rsid w:val="00890070"/>
    <w:rsid w:val="00891AFF"/>
    <w:rsid w:val="00893EA1"/>
    <w:rsid w:val="00897FE1"/>
    <w:rsid w:val="008A25EB"/>
    <w:rsid w:val="008A3514"/>
    <w:rsid w:val="008B0498"/>
    <w:rsid w:val="008B1167"/>
    <w:rsid w:val="008B30DB"/>
    <w:rsid w:val="008B43FF"/>
    <w:rsid w:val="008C0FBD"/>
    <w:rsid w:val="008C1128"/>
    <w:rsid w:val="008C439B"/>
    <w:rsid w:val="008C6A05"/>
    <w:rsid w:val="008C7918"/>
    <w:rsid w:val="008D32F1"/>
    <w:rsid w:val="008D5A5D"/>
    <w:rsid w:val="008D5EAF"/>
    <w:rsid w:val="008E0C7C"/>
    <w:rsid w:val="008E1D30"/>
    <w:rsid w:val="008E2220"/>
    <w:rsid w:val="008E3969"/>
    <w:rsid w:val="008E3E83"/>
    <w:rsid w:val="008E4C08"/>
    <w:rsid w:val="008E7C02"/>
    <w:rsid w:val="008E7E18"/>
    <w:rsid w:val="008F3840"/>
    <w:rsid w:val="008F54B6"/>
    <w:rsid w:val="008F57F1"/>
    <w:rsid w:val="008F5B15"/>
    <w:rsid w:val="008F65D1"/>
    <w:rsid w:val="008F6726"/>
    <w:rsid w:val="00902CF7"/>
    <w:rsid w:val="009038DE"/>
    <w:rsid w:val="00910D58"/>
    <w:rsid w:val="00926284"/>
    <w:rsid w:val="00927306"/>
    <w:rsid w:val="00937ED4"/>
    <w:rsid w:val="00940C39"/>
    <w:rsid w:val="00941197"/>
    <w:rsid w:val="00941388"/>
    <w:rsid w:val="00942A9C"/>
    <w:rsid w:val="00946F5A"/>
    <w:rsid w:val="009471FF"/>
    <w:rsid w:val="00950869"/>
    <w:rsid w:val="009521A5"/>
    <w:rsid w:val="0095470D"/>
    <w:rsid w:val="0096240F"/>
    <w:rsid w:val="00970B04"/>
    <w:rsid w:val="009720A6"/>
    <w:rsid w:val="00972D29"/>
    <w:rsid w:val="00975168"/>
    <w:rsid w:val="00982B37"/>
    <w:rsid w:val="00984FF4"/>
    <w:rsid w:val="00985285"/>
    <w:rsid w:val="00985D10"/>
    <w:rsid w:val="00986B05"/>
    <w:rsid w:val="009879E4"/>
    <w:rsid w:val="00992983"/>
    <w:rsid w:val="009937A9"/>
    <w:rsid w:val="00994485"/>
    <w:rsid w:val="009A0E6D"/>
    <w:rsid w:val="009A66E9"/>
    <w:rsid w:val="009A69BE"/>
    <w:rsid w:val="009A74B9"/>
    <w:rsid w:val="009A7601"/>
    <w:rsid w:val="009A76DE"/>
    <w:rsid w:val="009B063F"/>
    <w:rsid w:val="009B2B67"/>
    <w:rsid w:val="009C1B13"/>
    <w:rsid w:val="009C334A"/>
    <w:rsid w:val="009C5E45"/>
    <w:rsid w:val="009C6763"/>
    <w:rsid w:val="009D4038"/>
    <w:rsid w:val="009D4D5F"/>
    <w:rsid w:val="009D5968"/>
    <w:rsid w:val="009D5F89"/>
    <w:rsid w:val="009E2F5E"/>
    <w:rsid w:val="009E350B"/>
    <w:rsid w:val="009E421E"/>
    <w:rsid w:val="009E6CEB"/>
    <w:rsid w:val="009F0163"/>
    <w:rsid w:val="009F1688"/>
    <w:rsid w:val="009F17E6"/>
    <w:rsid w:val="009F24A5"/>
    <w:rsid w:val="009F2A31"/>
    <w:rsid w:val="009F51DC"/>
    <w:rsid w:val="009F5D7C"/>
    <w:rsid w:val="009F6BDC"/>
    <w:rsid w:val="00A00C04"/>
    <w:rsid w:val="00A011F9"/>
    <w:rsid w:val="00A10EF7"/>
    <w:rsid w:val="00A11045"/>
    <w:rsid w:val="00A11210"/>
    <w:rsid w:val="00A11CD3"/>
    <w:rsid w:val="00A12F24"/>
    <w:rsid w:val="00A166A4"/>
    <w:rsid w:val="00A17004"/>
    <w:rsid w:val="00A2075C"/>
    <w:rsid w:val="00A22601"/>
    <w:rsid w:val="00A25B7E"/>
    <w:rsid w:val="00A30A90"/>
    <w:rsid w:val="00A3373F"/>
    <w:rsid w:val="00A35CA6"/>
    <w:rsid w:val="00A35F60"/>
    <w:rsid w:val="00A43982"/>
    <w:rsid w:val="00A53273"/>
    <w:rsid w:val="00A57AFF"/>
    <w:rsid w:val="00A6198B"/>
    <w:rsid w:val="00A62078"/>
    <w:rsid w:val="00A6292E"/>
    <w:rsid w:val="00A6453C"/>
    <w:rsid w:val="00A64FCF"/>
    <w:rsid w:val="00A662CC"/>
    <w:rsid w:val="00A668C5"/>
    <w:rsid w:val="00A72194"/>
    <w:rsid w:val="00A721D6"/>
    <w:rsid w:val="00A739FE"/>
    <w:rsid w:val="00A75454"/>
    <w:rsid w:val="00A75CA5"/>
    <w:rsid w:val="00A75CDA"/>
    <w:rsid w:val="00A76D79"/>
    <w:rsid w:val="00A777F4"/>
    <w:rsid w:val="00A80704"/>
    <w:rsid w:val="00A8245D"/>
    <w:rsid w:val="00A8430B"/>
    <w:rsid w:val="00A8442D"/>
    <w:rsid w:val="00A84F75"/>
    <w:rsid w:val="00A86019"/>
    <w:rsid w:val="00A87132"/>
    <w:rsid w:val="00AA07B6"/>
    <w:rsid w:val="00AA59F6"/>
    <w:rsid w:val="00AA6658"/>
    <w:rsid w:val="00AA6996"/>
    <w:rsid w:val="00AA725F"/>
    <w:rsid w:val="00AA7CDE"/>
    <w:rsid w:val="00AB1781"/>
    <w:rsid w:val="00AB17E5"/>
    <w:rsid w:val="00AB3D63"/>
    <w:rsid w:val="00AB41F1"/>
    <w:rsid w:val="00AB6D85"/>
    <w:rsid w:val="00AC3DCB"/>
    <w:rsid w:val="00AC5CDC"/>
    <w:rsid w:val="00AC64DA"/>
    <w:rsid w:val="00AC6A23"/>
    <w:rsid w:val="00AD241A"/>
    <w:rsid w:val="00AD4063"/>
    <w:rsid w:val="00AD710E"/>
    <w:rsid w:val="00AD76BA"/>
    <w:rsid w:val="00AE56BE"/>
    <w:rsid w:val="00AF0E41"/>
    <w:rsid w:val="00AF7CED"/>
    <w:rsid w:val="00B00B82"/>
    <w:rsid w:val="00B02003"/>
    <w:rsid w:val="00B022C0"/>
    <w:rsid w:val="00B063E1"/>
    <w:rsid w:val="00B221DC"/>
    <w:rsid w:val="00B2651D"/>
    <w:rsid w:val="00B30D33"/>
    <w:rsid w:val="00B34308"/>
    <w:rsid w:val="00B3593B"/>
    <w:rsid w:val="00B37670"/>
    <w:rsid w:val="00B37CBF"/>
    <w:rsid w:val="00B4605E"/>
    <w:rsid w:val="00B461E4"/>
    <w:rsid w:val="00B465F5"/>
    <w:rsid w:val="00B51A57"/>
    <w:rsid w:val="00B52CD4"/>
    <w:rsid w:val="00B531BB"/>
    <w:rsid w:val="00B606D7"/>
    <w:rsid w:val="00B61122"/>
    <w:rsid w:val="00B63353"/>
    <w:rsid w:val="00B71969"/>
    <w:rsid w:val="00B75CDA"/>
    <w:rsid w:val="00B80776"/>
    <w:rsid w:val="00B83463"/>
    <w:rsid w:val="00B84EBA"/>
    <w:rsid w:val="00B87404"/>
    <w:rsid w:val="00B87FEE"/>
    <w:rsid w:val="00B9042F"/>
    <w:rsid w:val="00B9099A"/>
    <w:rsid w:val="00BA03E6"/>
    <w:rsid w:val="00BA248C"/>
    <w:rsid w:val="00BA3548"/>
    <w:rsid w:val="00BA4851"/>
    <w:rsid w:val="00BA5AEC"/>
    <w:rsid w:val="00BB037A"/>
    <w:rsid w:val="00BB1760"/>
    <w:rsid w:val="00BB422C"/>
    <w:rsid w:val="00BB4CCB"/>
    <w:rsid w:val="00BB6ACE"/>
    <w:rsid w:val="00BC10B6"/>
    <w:rsid w:val="00BC3D52"/>
    <w:rsid w:val="00BC6F05"/>
    <w:rsid w:val="00BD6F4A"/>
    <w:rsid w:val="00BE302C"/>
    <w:rsid w:val="00BE3BED"/>
    <w:rsid w:val="00BE76DA"/>
    <w:rsid w:val="00BF0FD8"/>
    <w:rsid w:val="00BF3EFA"/>
    <w:rsid w:val="00C02D85"/>
    <w:rsid w:val="00C03E7F"/>
    <w:rsid w:val="00C045DA"/>
    <w:rsid w:val="00C13B06"/>
    <w:rsid w:val="00C140CB"/>
    <w:rsid w:val="00C17FB2"/>
    <w:rsid w:val="00C232AE"/>
    <w:rsid w:val="00C24B8F"/>
    <w:rsid w:val="00C254B5"/>
    <w:rsid w:val="00C30824"/>
    <w:rsid w:val="00C3356A"/>
    <w:rsid w:val="00C37B19"/>
    <w:rsid w:val="00C4054A"/>
    <w:rsid w:val="00C40C98"/>
    <w:rsid w:val="00C40D90"/>
    <w:rsid w:val="00C410E3"/>
    <w:rsid w:val="00C412FD"/>
    <w:rsid w:val="00C41678"/>
    <w:rsid w:val="00C4357C"/>
    <w:rsid w:val="00C439BF"/>
    <w:rsid w:val="00C44BB4"/>
    <w:rsid w:val="00C461D5"/>
    <w:rsid w:val="00C4770F"/>
    <w:rsid w:val="00C47C68"/>
    <w:rsid w:val="00C47DB9"/>
    <w:rsid w:val="00C52244"/>
    <w:rsid w:val="00C53A05"/>
    <w:rsid w:val="00C569B7"/>
    <w:rsid w:val="00C57202"/>
    <w:rsid w:val="00C630D5"/>
    <w:rsid w:val="00C637D2"/>
    <w:rsid w:val="00C63C0E"/>
    <w:rsid w:val="00C6453D"/>
    <w:rsid w:val="00C72DBC"/>
    <w:rsid w:val="00C72FB2"/>
    <w:rsid w:val="00C75FC5"/>
    <w:rsid w:val="00C81578"/>
    <w:rsid w:val="00C84DBF"/>
    <w:rsid w:val="00C875A8"/>
    <w:rsid w:val="00C87811"/>
    <w:rsid w:val="00C93EA6"/>
    <w:rsid w:val="00C942B8"/>
    <w:rsid w:val="00C955AA"/>
    <w:rsid w:val="00C96A37"/>
    <w:rsid w:val="00C97D21"/>
    <w:rsid w:val="00C97D22"/>
    <w:rsid w:val="00CA154C"/>
    <w:rsid w:val="00CA47D1"/>
    <w:rsid w:val="00CA7EBB"/>
    <w:rsid w:val="00CB4D0F"/>
    <w:rsid w:val="00CC21A5"/>
    <w:rsid w:val="00CC2757"/>
    <w:rsid w:val="00CD092B"/>
    <w:rsid w:val="00CD1B1E"/>
    <w:rsid w:val="00CE020D"/>
    <w:rsid w:val="00CE388F"/>
    <w:rsid w:val="00CE405A"/>
    <w:rsid w:val="00CE57C5"/>
    <w:rsid w:val="00CE5AEF"/>
    <w:rsid w:val="00CF2758"/>
    <w:rsid w:val="00CF4D48"/>
    <w:rsid w:val="00CF6ED6"/>
    <w:rsid w:val="00D008E9"/>
    <w:rsid w:val="00D07043"/>
    <w:rsid w:val="00D1155B"/>
    <w:rsid w:val="00D116AA"/>
    <w:rsid w:val="00D15B48"/>
    <w:rsid w:val="00D22925"/>
    <w:rsid w:val="00D22A88"/>
    <w:rsid w:val="00D2348D"/>
    <w:rsid w:val="00D2520A"/>
    <w:rsid w:val="00D3053F"/>
    <w:rsid w:val="00D41D25"/>
    <w:rsid w:val="00D43C35"/>
    <w:rsid w:val="00D44269"/>
    <w:rsid w:val="00D462C0"/>
    <w:rsid w:val="00D476F9"/>
    <w:rsid w:val="00D50BCD"/>
    <w:rsid w:val="00D527B5"/>
    <w:rsid w:val="00D536ED"/>
    <w:rsid w:val="00D53994"/>
    <w:rsid w:val="00D55385"/>
    <w:rsid w:val="00D5682F"/>
    <w:rsid w:val="00D6018F"/>
    <w:rsid w:val="00D61414"/>
    <w:rsid w:val="00D61FEA"/>
    <w:rsid w:val="00D64599"/>
    <w:rsid w:val="00D703E4"/>
    <w:rsid w:val="00D75B5B"/>
    <w:rsid w:val="00D75F95"/>
    <w:rsid w:val="00D76EFF"/>
    <w:rsid w:val="00D81BC5"/>
    <w:rsid w:val="00D830B5"/>
    <w:rsid w:val="00D83338"/>
    <w:rsid w:val="00D8647D"/>
    <w:rsid w:val="00D87EDB"/>
    <w:rsid w:val="00D94A1D"/>
    <w:rsid w:val="00D95D75"/>
    <w:rsid w:val="00D96D87"/>
    <w:rsid w:val="00DA4061"/>
    <w:rsid w:val="00DA79C8"/>
    <w:rsid w:val="00DB045B"/>
    <w:rsid w:val="00DD3806"/>
    <w:rsid w:val="00DD4046"/>
    <w:rsid w:val="00DE248B"/>
    <w:rsid w:val="00DE2CD2"/>
    <w:rsid w:val="00DE5359"/>
    <w:rsid w:val="00DE6256"/>
    <w:rsid w:val="00DE63C6"/>
    <w:rsid w:val="00DE6907"/>
    <w:rsid w:val="00DE6D15"/>
    <w:rsid w:val="00DE7C83"/>
    <w:rsid w:val="00DF25EB"/>
    <w:rsid w:val="00DF2F43"/>
    <w:rsid w:val="00DF438D"/>
    <w:rsid w:val="00E02610"/>
    <w:rsid w:val="00E03FB1"/>
    <w:rsid w:val="00E05FA6"/>
    <w:rsid w:val="00E11ED1"/>
    <w:rsid w:val="00E139E5"/>
    <w:rsid w:val="00E14229"/>
    <w:rsid w:val="00E15393"/>
    <w:rsid w:val="00E15E31"/>
    <w:rsid w:val="00E1648F"/>
    <w:rsid w:val="00E177F3"/>
    <w:rsid w:val="00E21D59"/>
    <w:rsid w:val="00E23746"/>
    <w:rsid w:val="00E2374C"/>
    <w:rsid w:val="00E24075"/>
    <w:rsid w:val="00E240C3"/>
    <w:rsid w:val="00E251DB"/>
    <w:rsid w:val="00E25C52"/>
    <w:rsid w:val="00E26D33"/>
    <w:rsid w:val="00E301E9"/>
    <w:rsid w:val="00E311B1"/>
    <w:rsid w:val="00E326A3"/>
    <w:rsid w:val="00E331BB"/>
    <w:rsid w:val="00E3537A"/>
    <w:rsid w:val="00E35755"/>
    <w:rsid w:val="00E401AE"/>
    <w:rsid w:val="00E40910"/>
    <w:rsid w:val="00E4208C"/>
    <w:rsid w:val="00E430BE"/>
    <w:rsid w:val="00E449D0"/>
    <w:rsid w:val="00E529B3"/>
    <w:rsid w:val="00E56B21"/>
    <w:rsid w:val="00E63731"/>
    <w:rsid w:val="00E637E4"/>
    <w:rsid w:val="00E72CE5"/>
    <w:rsid w:val="00E7316F"/>
    <w:rsid w:val="00E73891"/>
    <w:rsid w:val="00E757A1"/>
    <w:rsid w:val="00E820FE"/>
    <w:rsid w:val="00E83F5A"/>
    <w:rsid w:val="00E87B67"/>
    <w:rsid w:val="00EA0A3B"/>
    <w:rsid w:val="00EA5116"/>
    <w:rsid w:val="00EB1B06"/>
    <w:rsid w:val="00EB2537"/>
    <w:rsid w:val="00EB2CE5"/>
    <w:rsid w:val="00EB38F7"/>
    <w:rsid w:val="00EB56D5"/>
    <w:rsid w:val="00EB65A5"/>
    <w:rsid w:val="00EB66FE"/>
    <w:rsid w:val="00EB6AB4"/>
    <w:rsid w:val="00EB71A0"/>
    <w:rsid w:val="00EC1492"/>
    <w:rsid w:val="00EC3006"/>
    <w:rsid w:val="00EC32F8"/>
    <w:rsid w:val="00ED3386"/>
    <w:rsid w:val="00EE0E11"/>
    <w:rsid w:val="00EE0E39"/>
    <w:rsid w:val="00EE28F2"/>
    <w:rsid w:val="00EE3735"/>
    <w:rsid w:val="00EE5099"/>
    <w:rsid w:val="00EF4B50"/>
    <w:rsid w:val="00EF5392"/>
    <w:rsid w:val="00F006C0"/>
    <w:rsid w:val="00F01D2B"/>
    <w:rsid w:val="00F03DD1"/>
    <w:rsid w:val="00F12875"/>
    <w:rsid w:val="00F139D2"/>
    <w:rsid w:val="00F24AF6"/>
    <w:rsid w:val="00F30F3D"/>
    <w:rsid w:val="00F315F1"/>
    <w:rsid w:val="00F34A79"/>
    <w:rsid w:val="00F37EF3"/>
    <w:rsid w:val="00F401DA"/>
    <w:rsid w:val="00F417EC"/>
    <w:rsid w:val="00F45A21"/>
    <w:rsid w:val="00F5048E"/>
    <w:rsid w:val="00F518FA"/>
    <w:rsid w:val="00F53077"/>
    <w:rsid w:val="00F54375"/>
    <w:rsid w:val="00F55540"/>
    <w:rsid w:val="00F61079"/>
    <w:rsid w:val="00F647CA"/>
    <w:rsid w:val="00F64AB9"/>
    <w:rsid w:val="00F64F50"/>
    <w:rsid w:val="00F70CF0"/>
    <w:rsid w:val="00F7208F"/>
    <w:rsid w:val="00F76BCA"/>
    <w:rsid w:val="00F8312D"/>
    <w:rsid w:val="00F86EB4"/>
    <w:rsid w:val="00F87B1A"/>
    <w:rsid w:val="00F87C43"/>
    <w:rsid w:val="00F91CEF"/>
    <w:rsid w:val="00F923BF"/>
    <w:rsid w:val="00F92BC0"/>
    <w:rsid w:val="00F935DC"/>
    <w:rsid w:val="00F93D19"/>
    <w:rsid w:val="00F96DAD"/>
    <w:rsid w:val="00FA0A0F"/>
    <w:rsid w:val="00FA2D02"/>
    <w:rsid w:val="00FA4FEB"/>
    <w:rsid w:val="00FB2CA2"/>
    <w:rsid w:val="00FB5716"/>
    <w:rsid w:val="00FB5739"/>
    <w:rsid w:val="00FB5EFF"/>
    <w:rsid w:val="00FB6E66"/>
    <w:rsid w:val="00FC4C11"/>
    <w:rsid w:val="00FD091E"/>
    <w:rsid w:val="00FD3B22"/>
    <w:rsid w:val="00FE3B0D"/>
    <w:rsid w:val="00FE3D1A"/>
    <w:rsid w:val="00FE6190"/>
    <w:rsid w:val="00FF4E28"/>
    <w:rsid w:val="00FF65EB"/>
    <w:rsid w:val="00FF6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9CAA5"/>
  <w15:chartTrackingRefBased/>
  <w15:docId w15:val="{A65247A1-623B-4092-AA96-A12DB6CDD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67BE"/>
    <w:rPr>
      <w:rFonts w:ascii="Gill Sans MT" w:hAnsi="Gill Sans MT"/>
      <w:sz w:val="24"/>
      <w:szCs w:val="24"/>
      <w:lang w:eastAsia="en-US"/>
    </w:rPr>
  </w:style>
  <w:style w:type="paragraph" w:styleId="Heading1">
    <w:name w:val="heading 1"/>
    <w:basedOn w:val="Normal"/>
    <w:next w:val="Normal"/>
    <w:qFormat/>
    <w:pPr>
      <w:keepNext/>
      <w:ind w:firstLine="720"/>
      <w:outlineLvl w:val="0"/>
    </w:pPr>
    <w:rPr>
      <w:b/>
      <w:bCs/>
      <w:u w:val="single"/>
    </w:rPr>
  </w:style>
  <w:style w:type="paragraph" w:styleId="Heading2">
    <w:name w:val="heading 2"/>
    <w:basedOn w:val="Normal"/>
    <w:next w:val="Normal"/>
    <w:qFormat/>
    <w:pPr>
      <w:keepNext/>
      <w:ind w:left="1440" w:hanging="720"/>
      <w:outlineLvl w:val="1"/>
    </w:pPr>
    <w:rPr>
      <w:b/>
      <w:bCs/>
      <w:u w:val="single"/>
    </w:rPr>
  </w:style>
  <w:style w:type="paragraph" w:styleId="Heading3">
    <w:name w:val="heading 3"/>
    <w:basedOn w:val="Normal"/>
    <w:next w:val="Normal"/>
    <w:qFormat/>
    <w:pPr>
      <w:keepNext/>
      <w:ind w:left="720"/>
      <w:outlineLvl w:val="2"/>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ind w:left="720"/>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2">
    <w:name w:val="Body Text Indent 2"/>
    <w:basedOn w:val="Normal"/>
    <w:pPr>
      <w:ind w:left="1440" w:hanging="720"/>
    </w:pPr>
  </w:style>
  <w:style w:type="paragraph" w:styleId="BodyText">
    <w:name w:val="Body Text"/>
    <w:basedOn w:val="Normal"/>
    <w:rPr>
      <w:i/>
      <w:iCs/>
    </w:rPr>
  </w:style>
  <w:style w:type="paragraph" w:styleId="ListParagraph">
    <w:name w:val="List Paragraph"/>
    <w:basedOn w:val="Normal"/>
    <w:uiPriority w:val="34"/>
    <w:qFormat/>
    <w:rsid w:val="00D15B48"/>
    <w:pPr>
      <w:ind w:left="720"/>
    </w:pPr>
  </w:style>
  <w:style w:type="character" w:styleId="Hyperlink">
    <w:name w:val="Hyperlink"/>
    <w:rsid w:val="00783E82"/>
    <w:rPr>
      <w:color w:val="0563C1"/>
      <w:u w:val="single"/>
    </w:rPr>
  </w:style>
  <w:style w:type="character" w:styleId="UnresolvedMention">
    <w:name w:val="Unresolved Mention"/>
    <w:uiPriority w:val="99"/>
    <w:semiHidden/>
    <w:unhideWhenUsed/>
    <w:rsid w:val="00783E82"/>
    <w:rPr>
      <w:color w:val="605E5C"/>
      <w:shd w:val="clear" w:color="auto" w:fill="E1DFDD"/>
    </w:rPr>
  </w:style>
  <w:style w:type="paragraph" w:styleId="NormalWeb">
    <w:name w:val="Normal (Web)"/>
    <w:basedOn w:val="Normal"/>
    <w:rsid w:val="00610357"/>
    <w:rPr>
      <w:rFonts w:ascii="Times New Roman" w:hAnsi="Times New Roman"/>
    </w:rPr>
  </w:style>
  <w:style w:type="character" w:styleId="CommentReference">
    <w:name w:val="annotation reference"/>
    <w:basedOn w:val="DefaultParagraphFont"/>
    <w:rsid w:val="00F01D2B"/>
    <w:rPr>
      <w:sz w:val="16"/>
      <w:szCs w:val="16"/>
    </w:rPr>
  </w:style>
  <w:style w:type="paragraph" w:styleId="CommentText">
    <w:name w:val="annotation text"/>
    <w:basedOn w:val="Normal"/>
    <w:link w:val="CommentTextChar"/>
    <w:rsid w:val="00F01D2B"/>
    <w:rPr>
      <w:sz w:val="20"/>
      <w:szCs w:val="20"/>
    </w:rPr>
  </w:style>
  <w:style w:type="character" w:customStyle="1" w:styleId="CommentTextChar">
    <w:name w:val="Comment Text Char"/>
    <w:basedOn w:val="DefaultParagraphFont"/>
    <w:link w:val="CommentText"/>
    <w:rsid w:val="00F01D2B"/>
    <w:rPr>
      <w:rFonts w:ascii="Gill Sans MT" w:hAnsi="Gill Sans MT"/>
      <w:lang w:eastAsia="en-US"/>
    </w:rPr>
  </w:style>
  <w:style w:type="paragraph" w:styleId="CommentSubject">
    <w:name w:val="annotation subject"/>
    <w:basedOn w:val="CommentText"/>
    <w:next w:val="CommentText"/>
    <w:link w:val="CommentSubjectChar"/>
    <w:rsid w:val="00F01D2B"/>
    <w:rPr>
      <w:b/>
      <w:bCs/>
    </w:rPr>
  </w:style>
  <w:style w:type="character" w:customStyle="1" w:styleId="CommentSubjectChar">
    <w:name w:val="Comment Subject Char"/>
    <w:basedOn w:val="CommentTextChar"/>
    <w:link w:val="CommentSubject"/>
    <w:rsid w:val="00F01D2B"/>
    <w:rPr>
      <w:rFonts w:ascii="Gill Sans MT" w:hAnsi="Gill Sans MT"/>
      <w:b/>
      <w:bCs/>
      <w:lang w:eastAsia="en-US"/>
    </w:rPr>
  </w:style>
  <w:style w:type="paragraph" w:styleId="Revision">
    <w:name w:val="Revision"/>
    <w:hidden/>
    <w:uiPriority w:val="99"/>
    <w:semiHidden/>
    <w:rsid w:val="00C232AE"/>
    <w:rPr>
      <w:rFonts w:ascii="Gill Sans MT" w:hAnsi="Gill Sans MT"/>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09069">
      <w:bodyDiv w:val="1"/>
      <w:marLeft w:val="0"/>
      <w:marRight w:val="0"/>
      <w:marTop w:val="0"/>
      <w:marBottom w:val="0"/>
      <w:divBdr>
        <w:top w:val="none" w:sz="0" w:space="0" w:color="auto"/>
        <w:left w:val="none" w:sz="0" w:space="0" w:color="auto"/>
        <w:bottom w:val="none" w:sz="0" w:space="0" w:color="auto"/>
        <w:right w:val="none" w:sz="0" w:space="0" w:color="auto"/>
      </w:divBdr>
      <w:divsChild>
        <w:div w:id="1515731745">
          <w:marLeft w:val="547"/>
          <w:marRight w:val="0"/>
          <w:marTop w:val="0"/>
          <w:marBottom w:val="0"/>
          <w:divBdr>
            <w:top w:val="none" w:sz="0" w:space="0" w:color="auto"/>
            <w:left w:val="none" w:sz="0" w:space="0" w:color="auto"/>
            <w:bottom w:val="none" w:sz="0" w:space="0" w:color="auto"/>
            <w:right w:val="none" w:sz="0" w:space="0" w:color="auto"/>
          </w:divBdr>
        </w:div>
      </w:divsChild>
    </w:div>
    <w:div w:id="197861929">
      <w:bodyDiv w:val="1"/>
      <w:marLeft w:val="0"/>
      <w:marRight w:val="0"/>
      <w:marTop w:val="0"/>
      <w:marBottom w:val="0"/>
      <w:divBdr>
        <w:top w:val="none" w:sz="0" w:space="0" w:color="auto"/>
        <w:left w:val="none" w:sz="0" w:space="0" w:color="auto"/>
        <w:bottom w:val="none" w:sz="0" w:space="0" w:color="auto"/>
        <w:right w:val="none" w:sz="0" w:space="0" w:color="auto"/>
      </w:divBdr>
      <w:divsChild>
        <w:div w:id="136997449">
          <w:marLeft w:val="0"/>
          <w:marRight w:val="0"/>
          <w:marTop w:val="0"/>
          <w:marBottom w:val="0"/>
          <w:divBdr>
            <w:top w:val="none" w:sz="0" w:space="0" w:color="auto"/>
            <w:left w:val="none" w:sz="0" w:space="0" w:color="auto"/>
            <w:bottom w:val="none" w:sz="0" w:space="0" w:color="auto"/>
            <w:right w:val="none" w:sz="0" w:space="0" w:color="auto"/>
          </w:divBdr>
        </w:div>
      </w:divsChild>
    </w:div>
    <w:div w:id="239022584">
      <w:bodyDiv w:val="1"/>
      <w:marLeft w:val="0"/>
      <w:marRight w:val="0"/>
      <w:marTop w:val="0"/>
      <w:marBottom w:val="0"/>
      <w:divBdr>
        <w:top w:val="none" w:sz="0" w:space="0" w:color="auto"/>
        <w:left w:val="none" w:sz="0" w:space="0" w:color="auto"/>
        <w:bottom w:val="none" w:sz="0" w:space="0" w:color="auto"/>
        <w:right w:val="none" w:sz="0" w:space="0" w:color="auto"/>
      </w:divBdr>
    </w:div>
    <w:div w:id="299193126">
      <w:bodyDiv w:val="1"/>
      <w:marLeft w:val="0"/>
      <w:marRight w:val="0"/>
      <w:marTop w:val="0"/>
      <w:marBottom w:val="0"/>
      <w:divBdr>
        <w:top w:val="none" w:sz="0" w:space="0" w:color="auto"/>
        <w:left w:val="none" w:sz="0" w:space="0" w:color="auto"/>
        <w:bottom w:val="none" w:sz="0" w:space="0" w:color="auto"/>
        <w:right w:val="none" w:sz="0" w:space="0" w:color="auto"/>
      </w:divBdr>
    </w:div>
    <w:div w:id="846674376">
      <w:bodyDiv w:val="1"/>
      <w:marLeft w:val="0"/>
      <w:marRight w:val="0"/>
      <w:marTop w:val="0"/>
      <w:marBottom w:val="0"/>
      <w:divBdr>
        <w:top w:val="none" w:sz="0" w:space="0" w:color="auto"/>
        <w:left w:val="none" w:sz="0" w:space="0" w:color="auto"/>
        <w:bottom w:val="none" w:sz="0" w:space="0" w:color="auto"/>
        <w:right w:val="none" w:sz="0" w:space="0" w:color="auto"/>
      </w:divBdr>
      <w:divsChild>
        <w:div w:id="129246218">
          <w:marLeft w:val="60"/>
          <w:marRight w:val="60"/>
          <w:marTop w:val="0"/>
          <w:marBottom w:val="0"/>
          <w:divBdr>
            <w:top w:val="none" w:sz="0" w:space="0" w:color="auto"/>
            <w:left w:val="none" w:sz="0" w:space="0" w:color="auto"/>
            <w:bottom w:val="none" w:sz="0" w:space="0" w:color="auto"/>
            <w:right w:val="none" w:sz="0" w:space="0" w:color="auto"/>
          </w:divBdr>
        </w:div>
      </w:divsChild>
    </w:div>
    <w:div w:id="913274877">
      <w:bodyDiv w:val="1"/>
      <w:marLeft w:val="0"/>
      <w:marRight w:val="0"/>
      <w:marTop w:val="0"/>
      <w:marBottom w:val="0"/>
      <w:divBdr>
        <w:top w:val="none" w:sz="0" w:space="0" w:color="auto"/>
        <w:left w:val="none" w:sz="0" w:space="0" w:color="auto"/>
        <w:bottom w:val="none" w:sz="0" w:space="0" w:color="auto"/>
        <w:right w:val="none" w:sz="0" w:space="0" w:color="auto"/>
      </w:divBdr>
      <w:divsChild>
        <w:div w:id="1730766116">
          <w:marLeft w:val="547"/>
          <w:marRight w:val="0"/>
          <w:marTop w:val="0"/>
          <w:marBottom w:val="0"/>
          <w:divBdr>
            <w:top w:val="none" w:sz="0" w:space="0" w:color="auto"/>
            <w:left w:val="none" w:sz="0" w:space="0" w:color="auto"/>
            <w:bottom w:val="none" w:sz="0" w:space="0" w:color="auto"/>
            <w:right w:val="none" w:sz="0" w:space="0" w:color="auto"/>
          </w:divBdr>
        </w:div>
      </w:divsChild>
    </w:div>
    <w:div w:id="936063866">
      <w:bodyDiv w:val="1"/>
      <w:marLeft w:val="0"/>
      <w:marRight w:val="0"/>
      <w:marTop w:val="0"/>
      <w:marBottom w:val="0"/>
      <w:divBdr>
        <w:top w:val="none" w:sz="0" w:space="0" w:color="auto"/>
        <w:left w:val="none" w:sz="0" w:space="0" w:color="auto"/>
        <w:bottom w:val="none" w:sz="0" w:space="0" w:color="auto"/>
        <w:right w:val="none" w:sz="0" w:space="0" w:color="auto"/>
      </w:divBdr>
      <w:divsChild>
        <w:div w:id="389885746">
          <w:marLeft w:val="0"/>
          <w:marRight w:val="0"/>
          <w:marTop w:val="0"/>
          <w:marBottom w:val="0"/>
          <w:divBdr>
            <w:top w:val="none" w:sz="0" w:space="0" w:color="auto"/>
            <w:left w:val="none" w:sz="0" w:space="0" w:color="auto"/>
            <w:bottom w:val="none" w:sz="0" w:space="0" w:color="auto"/>
            <w:right w:val="none" w:sz="0" w:space="0" w:color="auto"/>
          </w:divBdr>
        </w:div>
      </w:divsChild>
    </w:div>
    <w:div w:id="1038626563">
      <w:bodyDiv w:val="1"/>
      <w:marLeft w:val="0"/>
      <w:marRight w:val="0"/>
      <w:marTop w:val="0"/>
      <w:marBottom w:val="0"/>
      <w:divBdr>
        <w:top w:val="none" w:sz="0" w:space="0" w:color="auto"/>
        <w:left w:val="none" w:sz="0" w:space="0" w:color="auto"/>
        <w:bottom w:val="none" w:sz="0" w:space="0" w:color="auto"/>
        <w:right w:val="none" w:sz="0" w:space="0" w:color="auto"/>
      </w:divBdr>
    </w:div>
    <w:div w:id="1864858067">
      <w:bodyDiv w:val="1"/>
      <w:marLeft w:val="0"/>
      <w:marRight w:val="0"/>
      <w:marTop w:val="0"/>
      <w:marBottom w:val="0"/>
      <w:divBdr>
        <w:top w:val="none" w:sz="0" w:space="0" w:color="auto"/>
        <w:left w:val="none" w:sz="0" w:space="0" w:color="auto"/>
        <w:bottom w:val="none" w:sz="0" w:space="0" w:color="auto"/>
        <w:right w:val="none" w:sz="0" w:space="0" w:color="auto"/>
      </w:divBdr>
      <w:divsChild>
        <w:div w:id="75171650">
          <w:marLeft w:val="60"/>
          <w:marRight w:val="60"/>
          <w:marTop w:val="0"/>
          <w:marBottom w:val="0"/>
          <w:divBdr>
            <w:top w:val="none" w:sz="0" w:space="0" w:color="auto"/>
            <w:left w:val="none" w:sz="0" w:space="0" w:color="auto"/>
            <w:bottom w:val="none" w:sz="0" w:space="0" w:color="auto"/>
            <w:right w:val="none" w:sz="0" w:space="0" w:color="auto"/>
          </w:divBdr>
        </w:div>
      </w:divsChild>
    </w:div>
    <w:div w:id="2106226988">
      <w:bodyDiv w:val="1"/>
      <w:marLeft w:val="0"/>
      <w:marRight w:val="0"/>
      <w:marTop w:val="0"/>
      <w:marBottom w:val="0"/>
      <w:divBdr>
        <w:top w:val="none" w:sz="0" w:space="0" w:color="auto"/>
        <w:left w:val="none" w:sz="0" w:space="0" w:color="auto"/>
        <w:bottom w:val="none" w:sz="0" w:space="0" w:color="auto"/>
        <w:right w:val="none" w:sz="0" w:space="0" w:color="auto"/>
      </w:divBdr>
      <w:divsChild>
        <w:div w:id="3573755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7D3BDC15E07248A9690C8655F21841" ma:contentTypeVersion="16" ma:contentTypeDescription="Create a new document." ma:contentTypeScope="" ma:versionID="44a66d36bf8d2c2acde5f7d1c86b23b9">
  <xsd:schema xmlns:xsd="http://www.w3.org/2001/XMLSchema" xmlns:xs="http://www.w3.org/2001/XMLSchema" xmlns:p="http://schemas.microsoft.com/office/2006/metadata/properties" xmlns:ns2="2f9a7f16-580f-46c0-bb20-7dd428a7a83a" xmlns:ns3="69fdb673-c438-40ec-b6f3-de8813ee3d19" targetNamespace="http://schemas.microsoft.com/office/2006/metadata/properties" ma:root="true" ma:fieldsID="6b12bbd74535e6df7229d47426f9cfcc" ns2:_="" ns3:_="">
    <xsd:import namespace="2f9a7f16-580f-46c0-bb20-7dd428a7a83a"/>
    <xsd:import namespace="69fdb673-c438-40ec-b6f3-de8813ee3d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ApprovedOn" minOccurs="0"/>
                <xsd:element ref="ns2:ReviewDate" minOccurs="0"/>
                <xsd:element ref="ns2:Category"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a7f16-580f-46c0-bb20-7dd428a7a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c6973e-1e49-4a6d-84e8-8ff76525da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pprovedOn" ma:index="18" nillable="true" ma:displayName="Approved On " ma:format="DateOnly" ma:internalName="ApprovedOn">
      <xsd:simpleType>
        <xsd:restriction base="dms:DateTime"/>
      </xsd:simpleType>
    </xsd:element>
    <xsd:element name="ReviewDate" ma:index="19" nillable="true" ma:displayName="Review Date" ma:format="DateOnly" ma:internalName="ReviewDate">
      <xsd:simpleType>
        <xsd:restriction base="dms:DateTime"/>
      </xsd:simpleType>
    </xsd:element>
    <xsd:element name="Category" ma:index="20" nillable="true" ma:displayName="Category " ma:format="Dropdown" ma:internalName="Category">
      <xsd:simpleType>
        <xsd:restriction base="dms:Text">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fdb673-c438-40ec-b6f3-de8813ee3d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04c8f2-53d6-4059-9434-b66af9abfe71}" ma:internalName="TaxCatchAll" ma:showField="CatchAllData" ma:web="69fdb673-c438-40ec-b6f3-de8813ee3d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pprovedOn xmlns="2f9a7f16-580f-46c0-bb20-7dd428a7a83a" xsi:nil="true"/>
    <lcf76f155ced4ddcb4097134ff3c332f xmlns="2f9a7f16-580f-46c0-bb20-7dd428a7a83a">
      <Terms xmlns="http://schemas.microsoft.com/office/infopath/2007/PartnerControls"/>
    </lcf76f155ced4ddcb4097134ff3c332f>
    <ReviewDate xmlns="2f9a7f16-580f-46c0-bb20-7dd428a7a83a" xsi:nil="true"/>
    <Category xmlns="2f9a7f16-580f-46c0-bb20-7dd428a7a83a" xsi:nil="true"/>
    <TaxCatchAll xmlns="69fdb673-c438-40ec-b6f3-de8813ee3d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3E7D8-3B85-4759-902A-6A4D87FAE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9a7f16-580f-46c0-bb20-7dd428a7a83a"/>
    <ds:schemaRef ds:uri="69fdb673-c438-40ec-b6f3-de8813ee3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960EF2-87CD-4FA0-9BA4-2D973AB1A2CE}">
  <ds:schemaRefs>
    <ds:schemaRef ds:uri="http://schemas.microsoft.com/office/2006/metadata/properties"/>
    <ds:schemaRef ds:uri="http://schemas.microsoft.com/office/infopath/2007/PartnerControls"/>
    <ds:schemaRef ds:uri="2f9a7f16-580f-46c0-bb20-7dd428a7a83a"/>
    <ds:schemaRef ds:uri="69fdb673-c438-40ec-b6f3-de8813ee3d19"/>
  </ds:schemaRefs>
</ds:datastoreItem>
</file>

<file path=customXml/itemProps3.xml><?xml version="1.0" encoding="utf-8"?>
<ds:datastoreItem xmlns:ds="http://schemas.openxmlformats.org/officeDocument/2006/customXml" ds:itemID="{9939780A-2627-418A-BC63-260D5FD7CEDA}">
  <ds:schemaRefs>
    <ds:schemaRef ds:uri="http://schemas.microsoft.com/sharepoint/v3/contenttype/forms"/>
  </ds:schemaRefs>
</ds:datastoreItem>
</file>

<file path=customXml/itemProps4.xml><?xml version="1.0" encoding="utf-8"?>
<ds:datastoreItem xmlns:ds="http://schemas.openxmlformats.org/officeDocument/2006/customXml" ds:itemID="{A2109565-04D8-4930-A20F-189B8532D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7</Pages>
  <Words>2155</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SOUTH EAST ENGLAND REGIONAL ASSEMBLY</vt:lpstr>
    </vt:vector>
  </TitlesOfParts>
  <Company>English Partnerships</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 ENGLAND REGIONAL ASSEMBLY</dc:title>
  <dc:subject/>
  <dc:creator>irene cripps</dc:creator>
  <cp:keywords/>
  <dc:description/>
  <cp:lastModifiedBy>Tilly Muller</cp:lastModifiedBy>
  <cp:revision>87</cp:revision>
  <cp:lastPrinted>2025-05-26T16:45:00Z</cp:lastPrinted>
  <dcterms:created xsi:type="dcterms:W3CDTF">2026-07-31T15:03:00Z</dcterms:created>
  <dcterms:modified xsi:type="dcterms:W3CDTF">2026-08-03T09:46:00Z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0x0101007D7D3BDC15E07248A9690C8655F21841</vt:lpwstr>
  </property>
  <property fmtid="{D5CDD505-2E9C-101B-9397-08002B2CF9AE}" pid="3" name="MediaServiceImageTags">
    <vt:lpwstr/>
  </property>
</Properties>
</file>